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569" w:rsidRPr="00423658" w:rsidRDefault="001515F1" w:rsidP="00502B4D">
      <w:pPr>
        <w:spacing w:before="80" w:after="80" w:line="360" w:lineRule="auto"/>
        <w:jc w:val="center"/>
        <w:rPr>
          <w:rFonts w:ascii="Arial" w:hAnsi="Arial" w:cs="Arial"/>
          <w:b/>
          <w:u w:val="single"/>
        </w:rPr>
      </w:pPr>
      <w:r w:rsidRPr="00423658">
        <w:rPr>
          <w:rFonts w:ascii="Arial" w:hAnsi="Arial" w:cs="Arial"/>
          <w:b/>
          <w:u w:val="single"/>
        </w:rPr>
        <w:t>UMOWA</w:t>
      </w:r>
      <w:r w:rsidR="00D168F8" w:rsidRPr="00423658">
        <w:rPr>
          <w:rFonts w:ascii="Arial" w:hAnsi="Arial" w:cs="Arial"/>
          <w:b/>
          <w:u w:val="single"/>
        </w:rPr>
        <w:t xml:space="preserve"> O PRZEPROWADZENIE BADANIA SPRAWOZDANIA FINANSOWEGO</w:t>
      </w:r>
    </w:p>
    <w:p w:rsidR="00423658" w:rsidRDefault="00423658" w:rsidP="00502B4D">
      <w:pPr>
        <w:spacing w:before="80" w:after="80" w:line="360" w:lineRule="auto"/>
        <w:jc w:val="center"/>
        <w:rPr>
          <w:rFonts w:ascii="Arial" w:hAnsi="Arial" w:cs="Arial"/>
        </w:rPr>
      </w:pPr>
    </w:p>
    <w:p w:rsidR="001515F1" w:rsidRPr="00423658" w:rsidRDefault="001515F1" w:rsidP="00423658">
      <w:pPr>
        <w:spacing w:before="80" w:after="80" w:line="360" w:lineRule="auto"/>
        <w:rPr>
          <w:rFonts w:ascii="Arial" w:hAnsi="Arial" w:cs="Arial"/>
        </w:rPr>
      </w:pPr>
      <w:r w:rsidRPr="00423658">
        <w:rPr>
          <w:rFonts w:ascii="Arial" w:hAnsi="Arial" w:cs="Arial"/>
        </w:rPr>
        <w:t xml:space="preserve">zawarta w dniu </w:t>
      </w:r>
      <w:r w:rsidR="002D3E11">
        <w:rPr>
          <w:rFonts w:ascii="Arial" w:hAnsi="Arial" w:cs="Arial"/>
        </w:rPr>
        <w:t>…………..</w:t>
      </w:r>
      <w:r w:rsidR="00D74C4E">
        <w:rPr>
          <w:rFonts w:ascii="Arial" w:hAnsi="Arial" w:cs="Arial"/>
        </w:rPr>
        <w:t xml:space="preserve"> 201</w:t>
      </w:r>
      <w:r w:rsidR="002D3E11">
        <w:rPr>
          <w:rFonts w:ascii="Arial" w:hAnsi="Arial" w:cs="Arial"/>
        </w:rPr>
        <w:t>9</w:t>
      </w:r>
      <w:r w:rsidRPr="00423658">
        <w:rPr>
          <w:rFonts w:ascii="Arial" w:hAnsi="Arial" w:cs="Arial"/>
        </w:rPr>
        <w:t xml:space="preserve"> roku pomiędzy:</w:t>
      </w:r>
    </w:p>
    <w:p w:rsidR="00423658" w:rsidRPr="00822590" w:rsidRDefault="00423658" w:rsidP="00423658">
      <w:pPr>
        <w:spacing w:before="120"/>
        <w:jc w:val="both"/>
        <w:rPr>
          <w:rFonts w:ascii="Arial" w:hAnsi="Arial" w:cs="Arial"/>
          <w:bCs/>
        </w:rPr>
      </w:pPr>
      <w:r w:rsidRPr="00822590">
        <w:rPr>
          <w:rFonts w:ascii="Arial" w:hAnsi="Arial" w:cs="Arial"/>
          <w:b/>
          <w:bCs/>
        </w:rPr>
        <w:t>Podhalańskim Przedsiębiorstwem Komunalnym sp. z o.o.</w:t>
      </w:r>
      <w:r w:rsidRPr="00822590">
        <w:rPr>
          <w:rFonts w:ascii="Arial" w:hAnsi="Arial" w:cs="Arial"/>
          <w:bCs/>
        </w:rPr>
        <w:t xml:space="preserve"> z siedzibą w Nowym Targu przy </w:t>
      </w:r>
      <w:r>
        <w:rPr>
          <w:rFonts w:ascii="Arial" w:hAnsi="Arial" w:cs="Arial"/>
          <w:bCs/>
        </w:rPr>
        <w:br/>
      </w:r>
      <w:r w:rsidRPr="00822590">
        <w:rPr>
          <w:rFonts w:ascii="Arial" w:hAnsi="Arial" w:cs="Arial"/>
          <w:bCs/>
        </w:rPr>
        <w:t xml:space="preserve">Al. Tysiąclecia 35A, 34-400 Nowy Targ, wpisaną do Krajowego Rejestru Sądowego prowadzonego przez Sąd Rejonowy dla Krakowa-Śródmieścia w Krakowie Wydział </w:t>
      </w:r>
      <w:r>
        <w:rPr>
          <w:rFonts w:ascii="Arial" w:hAnsi="Arial" w:cs="Arial"/>
          <w:bCs/>
        </w:rPr>
        <w:t>XII</w:t>
      </w:r>
      <w:r w:rsidRPr="00822590">
        <w:rPr>
          <w:rFonts w:ascii="Arial" w:hAnsi="Arial" w:cs="Arial"/>
          <w:bCs/>
        </w:rPr>
        <w:t xml:space="preserve"> Gospodarczy Krajowego Rejestru Sądowego pod numerem KRS: 0000172849, kapitał zakładowy: 108.867.000,00 zł</w:t>
      </w:r>
      <w:r>
        <w:rPr>
          <w:rFonts w:ascii="Arial" w:hAnsi="Arial" w:cs="Arial"/>
          <w:bCs/>
        </w:rPr>
        <w:t>,</w:t>
      </w:r>
      <w:r w:rsidRPr="00822590">
        <w:rPr>
          <w:rFonts w:ascii="Arial" w:hAnsi="Arial" w:cs="Arial"/>
          <w:bCs/>
        </w:rPr>
        <w:t xml:space="preserve"> opłacony w całości, NIP735-25-32-366, REGON:492916321, reprezentowaną przez:</w:t>
      </w:r>
    </w:p>
    <w:p w:rsidR="00423658" w:rsidRDefault="00423658" w:rsidP="00423658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Janusza Tarnowskiego</w:t>
      </w:r>
      <w:r w:rsidRPr="000A3C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0A3CAC">
        <w:rPr>
          <w:rFonts w:ascii="Arial" w:hAnsi="Arial" w:cs="Arial"/>
        </w:rPr>
        <w:t xml:space="preserve"> Prezesa Zarządu</w:t>
      </w:r>
      <w:r>
        <w:rPr>
          <w:rFonts w:ascii="Arial" w:hAnsi="Arial" w:cs="Arial"/>
        </w:rPr>
        <w:t xml:space="preserve"> - Dyrektora naczelnego</w:t>
      </w:r>
      <w:r w:rsidRPr="000A3CAC">
        <w:rPr>
          <w:rFonts w:ascii="Arial" w:hAnsi="Arial" w:cs="Arial"/>
        </w:rPr>
        <w:t xml:space="preserve"> </w:t>
      </w:r>
    </w:p>
    <w:p w:rsidR="001515F1" w:rsidRPr="00423658" w:rsidRDefault="001515F1" w:rsidP="00502B4D">
      <w:pPr>
        <w:spacing w:before="80" w:after="80" w:line="360" w:lineRule="auto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 xml:space="preserve">zwaną dalej </w:t>
      </w:r>
      <w:r w:rsidRPr="00423658">
        <w:rPr>
          <w:rFonts w:ascii="Arial" w:hAnsi="Arial" w:cs="Arial"/>
          <w:b/>
        </w:rPr>
        <w:t>Zleceniodawcą</w:t>
      </w:r>
      <w:r w:rsidRPr="00423658">
        <w:rPr>
          <w:rFonts w:ascii="Arial" w:hAnsi="Arial" w:cs="Arial"/>
        </w:rPr>
        <w:t>,</w:t>
      </w:r>
    </w:p>
    <w:p w:rsidR="001515F1" w:rsidRPr="00423658" w:rsidRDefault="006B4D7B" w:rsidP="00423658">
      <w:pPr>
        <w:spacing w:before="80" w:after="80" w:line="360" w:lineRule="auto"/>
        <w:rPr>
          <w:rFonts w:ascii="Arial" w:hAnsi="Arial" w:cs="Arial"/>
        </w:rPr>
      </w:pPr>
      <w:r w:rsidRPr="00423658">
        <w:rPr>
          <w:rFonts w:ascii="Arial" w:hAnsi="Arial" w:cs="Arial"/>
        </w:rPr>
        <w:t>a</w:t>
      </w:r>
      <w:r w:rsidR="00423658">
        <w:rPr>
          <w:rFonts w:ascii="Arial" w:hAnsi="Arial" w:cs="Arial"/>
        </w:rPr>
        <w:t>:</w:t>
      </w:r>
    </w:p>
    <w:p w:rsidR="00423658" w:rsidRPr="006F695D" w:rsidRDefault="00423658" w:rsidP="00656E21">
      <w:pPr>
        <w:spacing w:after="120"/>
        <w:jc w:val="both"/>
        <w:rPr>
          <w:rFonts w:ascii="Arial" w:hAnsi="Arial" w:cs="Arial"/>
        </w:rPr>
      </w:pPr>
      <w:r w:rsidRPr="002D3E11">
        <w:rPr>
          <w:rFonts w:ascii="Arial" w:eastAsia="Times New Roman" w:hAnsi="Arial" w:cs="Arial"/>
          <w:lang w:eastAsia="pl-PL"/>
        </w:rPr>
        <w:t>......................................................................................... z siedzibą w ........................................... przy ulicy ..................................................................... wpisanym do rejestru przedsiębiorców Krajowego Rejestru Sądowego prowadzonego przez Sąd Rejonowy .................................... Wydział Gospodarczy pod numerem KRS ............................................</w:t>
      </w:r>
      <w:r w:rsidRPr="002D3E11">
        <w:rPr>
          <w:rFonts w:ascii="Arial" w:hAnsi="Arial" w:cs="Arial"/>
        </w:rPr>
        <w:t xml:space="preserve"> </w:t>
      </w:r>
      <w:r w:rsidR="00656E21" w:rsidRPr="002D3E11">
        <w:rPr>
          <w:rFonts w:ascii="Arial" w:hAnsi="Arial" w:cs="Arial"/>
        </w:rPr>
        <w:t xml:space="preserve">, posiadającym </w:t>
      </w:r>
      <w:r w:rsidRPr="002D3E11">
        <w:rPr>
          <w:rFonts w:ascii="Arial" w:hAnsi="Arial" w:cs="Arial"/>
        </w:rPr>
        <w:t>numer identyfikacji podatkowej NIP............................... , numer identyfikacyjny REGON</w:t>
      </w:r>
      <w:r w:rsidR="00656E21" w:rsidRPr="002D3E11">
        <w:rPr>
          <w:rFonts w:ascii="Arial" w:hAnsi="Arial" w:cs="Arial"/>
        </w:rPr>
        <w:t xml:space="preserve"> </w:t>
      </w:r>
      <w:r w:rsidRPr="002D3E11">
        <w:rPr>
          <w:rFonts w:ascii="Arial" w:hAnsi="Arial" w:cs="Arial"/>
        </w:rPr>
        <w:t>.................</w:t>
      </w:r>
      <w:r w:rsidR="00656E21" w:rsidRPr="002D3E11">
        <w:rPr>
          <w:rFonts w:ascii="Arial" w:hAnsi="Arial" w:cs="Arial"/>
        </w:rPr>
        <w:t xml:space="preserve">....... </w:t>
      </w:r>
      <w:r w:rsidRPr="002D3E11">
        <w:rPr>
          <w:rFonts w:ascii="Arial" w:hAnsi="Arial" w:cs="Arial"/>
        </w:rPr>
        <w:t xml:space="preserve">oraz </w:t>
      </w:r>
      <w:r w:rsidR="00656E21" w:rsidRPr="002D3E11">
        <w:rPr>
          <w:rFonts w:ascii="Arial" w:hAnsi="Arial" w:cs="Arial"/>
        </w:rPr>
        <w:t xml:space="preserve">wpisanym </w:t>
      </w:r>
      <w:r w:rsidRPr="002D3E11">
        <w:rPr>
          <w:rFonts w:ascii="Arial" w:hAnsi="Arial" w:cs="Arial"/>
        </w:rPr>
        <w:t xml:space="preserve">na listę podmiotów uprawnionych do badania sprawozdań finansowych </w:t>
      </w:r>
      <w:r w:rsidR="00656E21" w:rsidRPr="002D3E11">
        <w:rPr>
          <w:rFonts w:ascii="Arial" w:hAnsi="Arial" w:cs="Arial"/>
        </w:rPr>
        <w:t xml:space="preserve">prowadzoną przez Krajową Radę Biegłych Rewidentów </w:t>
      </w:r>
      <w:r w:rsidRPr="002D3E11">
        <w:rPr>
          <w:rFonts w:ascii="Arial" w:hAnsi="Arial" w:cs="Arial"/>
        </w:rPr>
        <w:t>pod numerem .................................,</w:t>
      </w:r>
      <w:r>
        <w:rPr>
          <w:rFonts w:ascii="Arial" w:hAnsi="Arial" w:cs="Arial"/>
        </w:rPr>
        <w:t xml:space="preserve"> </w:t>
      </w:r>
    </w:p>
    <w:p w:rsidR="00423658" w:rsidRDefault="00423658" w:rsidP="00423658">
      <w:pPr>
        <w:spacing w:after="120" w:line="240" w:lineRule="auto"/>
        <w:jc w:val="both"/>
        <w:rPr>
          <w:rFonts w:ascii="Arial" w:hAnsi="Arial" w:cs="Arial"/>
        </w:rPr>
      </w:pPr>
      <w:r w:rsidRPr="000A3CAC">
        <w:rPr>
          <w:rFonts w:ascii="Arial" w:hAnsi="Arial" w:cs="Arial"/>
        </w:rPr>
        <w:t>reprezentowanym przez</w:t>
      </w:r>
      <w:r w:rsidR="00EF3A80">
        <w:rPr>
          <w:rFonts w:ascii="Arial" w:hAnsi="Arial" w:cs="Arial"/>
        </w:rPr>
        <w:t>:</w:t>
      </w:r>
      <w:r w:rsidRPr="000A3CAC">
        <w:rPr>
          <w:rFonts w:ascii="Arial" w:hAnsi="Arial" w:cs="Arial"/>
        </w:rPr>
        <w:t xml:space="preserve"> </w:t>
      </w:r>
    </w:p>
    <w:p w:rsidR="00423658" w:rsidRPr="002D3E11" w:rsidRDefault="00423658" w:rsidP="00423658">
      <w:pPr>
        <w:spacing w:after="120" w:line="240" w:lineRule="auto"/>
        <w:jc w:val="both"/>
        <w:rPr>
          <w:rFonts w:ascii="Arial" w:hAnsi="Arial" w:cs="Arial"/>
        </w:rPr>
      </w:pPr>
      <w:r w:rsidRPr="002D3E11">
        <w:rPr>
          <w:rFonts w:ascii="Arial" w:hAnsi="Arial" w:cs="Arial"/>
        </w:rPr>
        <w:t>……………………………………….</w:t>
      </w:r>
    </w:p>
    <w:p w:rsidR="00423658" w:rsidRDefault="00423658" w:rsidP="00423658">
      <w:pPr>
        <w:spacing w:after="120" w:line="240" w:lineRule="auto"/>
        <w:jc w:val="both"/>
        <w:rPr>
          <w:rFonts w:ascii="Arial" w:hAnsi="Arial" w:cs="Arial"/>
        </w:rPr>
      </w:pPr>
      <w:r w:rsidRPr="002D3E11">
        <w:rPr>
          <w:rFonts w:ascii="Arial" w:hAnsi="Arial" w:cs="Arial"/>
        </w:rPr>
        <w:t>……………………………………….</w:t>
      </w:r>
    </w:p>
    <w:p w:rsidR="00656E21" w:rsidRDefault="001515F1" w:rsidP="00656E21">
      <w:pPr>
        <w:numPr>
          <w:ilvl w:val="12"/>
          <w:numId w:val="0"/>
        </w:numPr>
        <w:spacing w:before="80" w:after="80" w:line="360" w:lineRule="auto"/>
        <w:ind w:left="283" w:hanging="283"/>
        <w:rPr>
          <w:rFonts w:ascii="Arial" w:hAnsi="Arial" w:cs="Arial"/>
          <w:b/>
        </w:rPr>
      </w:pPr>
      <w:r w:rsidRPr="00423658">
        <w:rPr>
          <w:rFonts w:ascii="Arial" w:hAnsi="Arial" w:cs="Arial"/>
        </w:rPr>
        <w:t xml:space="preserve">zwaną dalej </w:t>
      </w:r>
      <w:r w:rsidRPr="00423658">
        <w:rPr>
          <w:rFonts w:ascii="Arial" w:hAnsi="Arial" w:cs="Arial"/>
          <w:b/>
        </w:rPr>
        <w:t>Zleceniobiorcą</w:t>
      </w:r>
      <w:r w:rsidR="00656E21" w:rsidRPr="00656E21">
        <w:rPr>
          <w:rFonts w:ascii="Arial" w:hAnsi="Arial" w:cs="Arial"/>
        </w:rPr>
        <w:t>, a</w:t>
      </w:r>
      <w:r w:rsidR="00656E21">
        <w:rPr>
          <w:rFonts w:ascii="Arial" w:hAnsi="Arial" w:cs="Arial"/>
          <w:b/>
        </w:rPr>
        <w:t xml:space="preserve"> </w:t>
      </w:r>
      <w:r w:rsidRPr="00423658">
        <w:rPr>
          <w:rFonts w:ascii="Arial" w:hAnsi="Arial" w:cs="Arial"/>
        </w:rPr>
        <w:t xml:space="preserve">łącznie </w:t>
      </w:r>
      <w:r w:rsidR="00656E21">
        <w:rPr>
          <w:rFonts w:ascii="Arial" w:hAnsi="Arial" w:cs="Arial"/>
          <w:b/>
        </w:rPr>
        <w:t xml:space="preserve">Stronami, </w:t>
      </w:r>
    </w:p>
    <w:p w:rsidR="001515F1" w:rsidRPr="00423658" w:rsidRDefault="001515F1" w:rsidP="00656E21">
      <w:pPr>
        <w:numPr>
          <w:ilvl w:val="12"/>
          <w:numId w:val="0"/>
        </w:numPr>
        <w:spacing w:before="80" w:after="80" w:line="360" w:lineRule="auto"/>
        <w:ind w:left="283" w:hanging="283"/>
        <w:rPr>
          <w:rFonts w:ascii="Arial" w:hAnsi="Arial" w:cs="Arial"/>
        </w:rPr>
      </w:pPr>
      <w:r w:rsidRPr="00423658">
        <w:rPr>
          <w:rFonts w:ascii="Arial" w:hAnsi="Arial" w:cs="Arial"/>
        </w:rPr>
        <w:t>o treści następującej:</w:t>
      </w:r>
    </w:p>
    <w:p w:rsidR="001515F1" w:rsidRPr="00423658" w:rsidRDefault="00656E21" w:rsidP="00B33782">
      <w:pPr>
        <w:pStyle w:val="Akapitzlist"/>
        <w:spacing w:before="80" w:after="80" w:line="280" w:lineRule="exact"/>
        <w:ind w:left="0"/>
        <w:contextualSpacing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§ 1. </w:t>
      </w:r>
      <w:r w:rsidR="001515F1" w:rsidRPr="00423658">
        <w:rPr>
          <w:rFonts w:ascii="Arial" w:hAnsi="Arial" w:cs="Arial"/>
          <w:b/>
          <w:u w:val="single"/>
        </w:rPr>
        <w:t>Przedmiot Umowy</w:t>
      </w:r>
    </w:p>
    <w:p w:rsidR="002B3CEF" w:rsidRPr="00423658" w:rsidRDefault="001515F1" w:rsidP="00B33782">
      <w:pPr>
        <w:pStyle w:val="Akapitzlist"/>
        <w:numPr>
          <w:ilvl w:val="1"/>
          <w:numId w:val="2"/>
        </w:numPr>
        <w:spacing w:before="80" w:after="80" w:line="280" w:lineRule="exact"/>
        <w:ind w:left="426" w:hanging="426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 xml:space="preserve">Mocą niniejszej </w:t>
      </w:r>
      <w:r w:rsidR="00125A42" w:rsidRPr="00423658">
        <w:rPr>
          <w:rFonts w:ascii="Arial" w:hAnsi="Arial" w:cs="Arial"/>
        </w:rPr>
        <w:t>u</w:t>
      </w:r>
      <w:r w:rsidRPr="00423658">
        <w:rPr>
          <w:rFonts w:ascii="Arial" w:hAnsi="Arial" w:cs="Arial"/>
        </w:rPr>
        <w:t>mowy Zleceniobiorca zobowiązuje się do przeprowadzenia zleco</w:t>
      </w:r>
      <w:r w:rsidR="004B13CB" w:rsidRPr="00423658">
        <w:rPr>
          <w:rFonts w:ascii="Arial" w:hAnsi="Arial" w:cs="Arial"/>
        </w:rPr>
        <w:t>nego przez Zleceniodawcę badania</w:t>
      </w:r>
      <w:r w:rsidRPr="00423658">
        <w:rPr>
          <w:rFonts w:ascii="Arial" w:hAnsi="Arial" w:cs="Arial"/>
        </w:rPr>
        <w:t xml:space="preserve"> </w:t>
      </w:r>
      <w:r w:rsidR="002B3CEF" w:rsidRPr="00423658">
        <w:rPr>
          <w:rFonts w:ascii="Arial" w:hAnsi="Arial" w:cs="Arial"/>
        </w:rPr>
        <w:t>ustawowego sprawozdań finansowych Zleceniodawcy sporządzonych zgodnie z</w:t>
      </w:r>
      <w:r w:rsidR="00656E21">
        <w:rPr>
          <w:rFonts w:ascii="Arial" w:hAnsi="Arial" w:cs="Arial"/>
        </w:rPr>
        <w:t xml:space="preserve"> </w:t>
      </w:r>
      <w:r w:rsidR="00656E21" w:rsidRPr="00095E03">
        <w:rPr>
          <w:rFonts w:ascii="Arial" w:hAnsi="Arial" w:cs="Arial"/>
        </w:rPr>
        <w:t xml:space="preserve">ustawą o rachunkowości z dnia 29.09.1994 (tekst jednolity Dz.U. z 2016 roku, poz. 1047 ze zmianami) </w:t>
      </w:r>
      <w:r w:rsidR="00656E21" w:rsidRPr="00423658">
        <w:rPr>
          <w:rFonts w:ascii="Arial" w:hAnsi="Arial" w:cs="Arial"/>
        </w:rPr>
        <w:t xml:space="preserve">(dalej: </w:t>
      </w:r>
      <w:r w:rsidR="00656E21" w:rsidRPr="00423658">
        <w:rPr>
          <w:rFonts w:ascii="Arial" w:hAnsi="Arial" w:cs="Arial"/>
          <w:b/>
        </w:rPr>
        <w:t>Ustawa o rachunkowości</w:t>
      </w:r>
      <w:r w:rsidR="0069201B">
        <w:rPr>
          <w:rFonts w:ascii="Arial" w:hAnsi="Arial" w:cs="Arial"/>
        </w:rPr>
        <w:t>). Badanie zostanie przeprowadzone zgodnie z</w:t>
      </w:r>
      <w:r w:rsidR="00656E21" w:rsidRPr="00423658">
        <w:rPr>
          <w:rFonts w:ascii="Arial" w:hAnsi="Arial" w:cs="Arial"/>
        </w:rPr>
        <w:t xml:space="preserve"> </w:t>
      </w:r>
      <w:r w:rsidR="00656E21" w:rsidRPr="00095E03">
        <w:rPr>
          <w:rFonts w:ascii="Arial" w:hAnsi="Arial" w:cs="Arial"/>
        </w:rPr>
        <w:t xml:space="preserve">przepisami ustawy z dnia 11 maja 2017 r. o biegłych rewidentach, firmach audytorskich oraz nadzorze publicznym (Dz. U. 2017 r. poz. 1089) </w:t>
      </w:r>
      <w:r w:rsidR="00B6350D" w:rsidRPr="00423658">
        <w:rPr>
          <w:rFonts w:ascii="Arial" w:hAnsi="Arial" w:cs="Arial"/>
        </w:rPr>
        <w:t xml:space="preserve">(dalej: </w:t>
      </w:r>
      <w:r w:rsidR="00B6350D" w:rsidRPr="00423658">
        <w:rPr>
          <w:rFonts w:ascii="Arial" w:hAnsi="Arial" w:cs="Arial"/>
          <w:b/>
        </w:rPr>
        <w:t>Ustawa o biegłych rewidentach</w:t>
      </w:r>
      <w:r w:rsidR="00B6350D" w:rsidRPr="00423658">
        <w:rPr>
          <w:rFonts w:ascii="Arial" w:hAnsi="Arial" w:cs="Arial"/>
        </w:rPr>
        <w:t>),</w:t>
      </w:r>
      <w:r w:rsidR="00B6350D">
        <w:rPr>
          <w:rFonts w:ascii="Arial" w:hAnsi="Arial" w:cs="Arial"/>
        </w:rPr>
        <w:t xml:space="preserve"> </w:t>
      </w:r>
      <w:r w:rsidR="00656E21" w:rsidRPr="00095E03">
        <w:rPr>
          <w:rFonts w:ascii="Arial" w:hAnsi="Arial" w:cs="Arial"/>
        </w:rPr>
        <w:t>oraz Krajowymi Standardami Badania oraz Zasadami etyki zawodowej biegłych rewidentów</w:t>
      </w:r>
      <w:r w:rsidR="002B3CEF" w:rsidRPr="00423658">
        <w:rPr>
          <w:rFonts w:ascii="Arial" w:hAnsi="Arial" w:cs="Arial"/>
        </w:rPr>
        <w:t xml:space="preserve"> za następujące okresy: </w:t>
      </w:r>
    </w:p>
    <w:p w:rsidR="002B3CEF" w:rsidRPr="00423658" w:rsidRDefault="002B3CEF" w:rsidP="00B33782">
      <w:pPr>
        <w:pStyle w:val="Akapitzlist"/>
        <w:numPr>
          <w:ilvl w:val="2"/>
          <w:numId w:val="13"/>
        </w:numPr>
        <w:spacing w:before="80" w:after="80" w:line="280" w:lineRule="exact"/>
        <w:ind w:left="851" w:hanging="425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 xml:space="preserve">za rok obrotowy kończący się dnia </w:t>
      </w:r>
      <w:r w:rsidR="00656E21">
        <w:rPr>
          <w:rFonts w:ascii="Arial" w:hAnsi="Arial" w:cs="Arial"/>
        </w:rPr>
        <w:t>31 grudnia 201</w:t>
      </w:r>
      <w:r w:rsidR="002D3E11">
        <w:rPr>
          <w:rFonts w:ascii="Arial" w:hAnsi="Arial" w:cs="Arial"/>
        </w:rPr>
        <w:t>9</w:t>
      </w:r>
      <w:r w:rsidR="00656E21">
        <w:rPr>
          <w:rFonts w:ascii="Arial" w:hAnsi="Arial" w:cs="Arial"/>
        </w:rPr>
        <w:t xml:space="preserve"> r</w:t>
      </w:r>
      <w:r w:rsidRPr="00423658">
        <w:rPr>
          <w:rFonts w:ascii="Arial" w:hAnsi="Arial" w:cs="Arial"/>
        </w:rPr>
        <w:t xml:space="preserve">oku; </w:t>
      </w:r>
    </w:p>
    <w:p w:rsidR="002B3CEF" w:rsidRPr="00423658" w:rsidRDefault="002B3CEF" w:rsidP="00B33782">
      <w:pPr>
        <w:pStyle w:val="Akapitzlist"/>
        <w:numPr>
          <w:ilvl w:val="2"/>
          <w:numId w:val="13"/>
        </w:numPr>
        <w:spacing w:before="80" w:after="80" w:line="280" w:lineRule="exact"/>
        <w:ind w:left="851" w:hanging="425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 xml:space="preserve">za rok obrotowy kończący się dnia </w:t>
      </w:r>
      <w:r w:rsidR="00656E21">
        <w:rPr>
          <w:rFonts w:ascii="Arial" w:hAnsi="Arial" w:cs="Arial"/>
        </w:rPr>
        <w:t>31 grudnia 20</w:t>
      </w:r>
      <w:r w:rsidR="002D3E11">
        <w:rPr>
          <w:rFonts w:ascii="Arial" w:hAnsi="Arial" w:cs="Arial"/>
        </w:rPr>
        <w:t>20</w:t>
      </w:r>
      <w:r w:rsidR="00656E21">
        <w:rPr>
          <w:rFonts w:ascii="Arial" w:hAnsi="Arial" w:cs="Arial"/>
        </w:rPr>
        <w:t xml:space="preserve"> r</w:t>
      </w:r>
      <w:r w:rsidR="00656E21" w:rsidRPr="00423658">
        <w:rPr>
          <w:rFonts w:ascii="Arial" w:hAnsi="Arial" w:cs="Arial"/>
        </w:rPr>
        <w:t>oku</w:t>
      </w:r>
      <w:r w:rsidRPr="00423658">
        <w:rPr>
          <w:rFonts w:ascii="Arial" w:hAnsi="Arial" w:cs="Arial"/>
        </w:rPr>
        <w:t xml:space="preserve">, </w:t>
      </w:r>
    </w:p>
    <w:p w:rsidR="002B3CEF" w:rsidRPr="00423658" w:rsidRDefault="001515F1" w:rsidP="00B33782">
      <w:pPr>
        <w:tabs>
          <w:tab w:val="left" w:pos="426"/>
        </w:tabs>
        <w:spacing w:before="80" w:after="80" w:line="280" w:lineRule="exact"/>
        <w:ind w:left="426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>(dale</w:t>
      </w:r>
      <w:r w:rsidR="001D0026" w:rsidRPr="00423658">
        <w:rPr>
          <w:rFonts w:ascii="Arial" w:hAnsi="Arial" w:cs="Arial"/>
        </w:rPr>
        <w:t>j</w:t>
      </w:r>
      <w:r w:rsidR="002B3CEF" w:rsidRPr="00423658">
        <w:rPr>
          <w:rFonts w:ascii="Arial" w:hAnsi="Arial" w:cs="Arial"/>
        </w:rPr>
        <w:t xml:space="preserve"> łącznie</w:t>
      </w:r>
      <w:r w:rsidR="000C482C" w:rsidRPr="00423658">
        <w:rPr>
          <w:rFonts w:ascii="Arial" w:hAnsi="Arial" w:cs="Arial"/>
        </w:rPr>
        <w:t>:</w:t>
      </w:r>
      <w:r w:rsidRPr="00423658">
        <w:rPr>
          <w:rFonts w:ascii="Arial" w:hAnsi="Arial" w:cs="Arial"/>
        </w:rPr>
        <w:t xml:space="preserve"> </w:t>
      </w:r>
      <w:r w:rsidR="00976739" w:rsidRPr="00423658">
        <w:rPr>
          <w:rFonts w:ascii="Arial" w:hAnsi="Arial" w:cs="Arial"/>
          <w:b/>
        </w:rPr>
        <w:t>S</w:t>
      </w:r>
      <w:r w:rsidR="002B3CEF" w:rsidRPr="00423658">
        <w:rPr>
          <w:rFonts w:ascii="Arial" w:hAnsi="Arial" w:cs="Arial"/>
          <w:b/>
        </w:rPr>
        <w:t>prawozdania</w:t>
      </w:r>
      <w:r w:rsidRPr="00423658">
        <w:rPr>
          <w:rFonts w:ascii="Arial" w:hAnsi="Arial" w:cs="Arial"/>
          <w:b/>
        </w:rPr>
        <w:t xml:space="preserve"> finansowe</w:t>
      </w:r>
      <w:r w:rsidR="002B3CEF" w:rsidRPr="00423658">
        <w:rPr>
          <w:rFonts w:ascii="Arial" w:hAnsi="Arial" w:cs="Arial"/>
        </w:rPr>
        <w:t xml:space="preserve"> lub z osobna </w:t>
      </w:r>
      <w:r w:rsidR="002B3CEF" w:rsidRPr="00423658">
        <w:rPr>
          <w:rFonts w:ascii="Arial" w:hAnsi="Arial" w:cs="Arial"/>
          <w:b/>
        </w:rPr>
        <w:t>Sprawozdanie finansowe</w:t>
      </w:r>
      <w:r w:rsidRPr="00423658">
        <w:rPr>
          <w:rFonts w:ascii="Arial" w:hAnsi="Arial" w:cs="Arial"/>
        </w:rPr>
        <w:t>)</w:t>
      </w:r>
      <w:r w:rsidR="002B3CEF" w:rsidRPr="00423658">
        <w:rPr>
          <w:rFonts w:ascii="Arial" w:hAnsi="Arial" w:cs="Arial"/>
        </w:rPr>
        <w:t>,</w:t>
      </w:r>
      <w:r w:rsidR="00CA3C4F" w:rsidRPr="00423658">
        <w:rPr>
          <w:rFonts w:ascii="Arial" w:hAnsi="Arial" w:cs="Arial"/>
        </w:rPr>
        <w:t xml:space="preserve"> </w:t>
      </w:r>
    </w:p>
    <w:p w:rsidR="00CA3C4F" w:rsidRDefault="00CA3C4F" w:rsidP="00B33782">
      <w:pPr>
        <w:spacing w:before="80" w:after="80" w:line="280" w:lineRule="exact"/>
        <w:ind w:left="426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>w celu przedłożenia Zleceniodawcy</w:t>
      </w:r>
      <w:r w:rsidR="002B3CEF" w:rsidRPr="00423658">
        <w:rPr>
          <w:rFonts w:ascii="Arial" w:hAnsi="Arial" w:cs="Arial"/>
        </w:rPr>
        <w:t xml:space="preserve"> odnośnie każdego ze Sprawozdań Finansowych</w:t>
      </w:r>
      <w:r w:rsidRPr="00423658">
        <w:rPr>
          <w:rFonts w:ascii="Arial" w:hAnsi="Arial" w:cs="Arial"/>
        </w:rPr>
        <w:t xml:space="preserve"> </w:t>
      </w:r>
      <w:r w:rsidR="00127C21" w:rsidRPr="00423658">
        <w:rPr>
          <w:rFonts w:ascii="Arial" w:hAnsi="Arial" w:cs="Arial"/>
        </w:rPr>
        <w:t>sprawozdania z </w:t>
      </w:r>
      <w:r w:rsidR="00B93186" w:rsidRPr="00423658">
        <w:rPr>
          <w:rFonts w:ascii="Arial" w:hAnsi="Arial" w:cs="Arial"/>
        </w:rPr>
        <w:t>badania w </w:t>
      </w:r>
      <w:r w:rsidR="00074CA4" w:rsidRPr="00423658">
        <w:rPr>
          <w:rFonts w:ascii="Arial" w:hAnsi="Arial" w:cs="Arial"/>
        </w:rPr>
        <w:t>formie pisemne</w:t>
      </w:r>
      <w:r w:rsidR="002E2100" w:rsidRPr="00423658">
        <w:rPr>
          <w:rFonts w:ascii="Arial" w:hAnsi="Arial" w:cs="Arial"/>
        </w:rPr>
        <w:t>j,</w:t>
      </w:r>
      <w:r w:rsidR="00074CA4" w:rsidRPr="00423658">
        <w:rPr>
          <w:rFonts w:ascii="Arial" w:hAnsi="Arial" w:cs="Arial"/>
        </w:rPr>
        <w:t xml:space="preserve"> zawierającego opinię</w:t>
      </w:r>
      <w:r w:rsidR="006044B4" w:rsidRPr="00423658">
        <w:rPr>
          <w:rFonts w:ascii="Arial" w:hAnsi="Arial" w:cs="Arial"/>
        </w:rPr>
        <w:t xml:space="preserve"> biegłego rewidenta o</w:t>
      </w:r>
      <w:r w:rsidR="007A5002" w:rsidRPr="00423658">
        <w:rPr>
          <w:rFonts w:ascii="Arial" w:hAnsi="Arial" w:cs="Arial"/>
        </w:rPr>
        <w:t> </w:t>
      </w:r>
      <w:r w:rsidR="006044B4" w:rsidRPr="00423658">
        <w:rPr>
          <w:rFonts w:ascii="Arial" w:hAnsi="Arial" w:cs="Arial"/>
        </w:rPr>
        <w:t>zbadanym S</w:t>
      </w:r>
      <w:r w:rsidR="00074CA4" w:rsidRPr="00423658">
        <w:rPr>
          <w:rFonts w:ascii="Arial" w:hAnsi="Arial" w:cs="Arial"/>
        </w:rPr>
        <w:t>prawozdaniu finansowym.</w:t>
      </w:r>
    </w:p>
    <w:p w:rsidR="000948AA" w:rsidRDefault="000948AA" w:rsidP="000948AA">
      <w:pPr>
        <w:pStyle w:val="Akapitzlist"/>
        <w:numPr>
          <w:ilvl w:val="0"/>
          <w:numId w:val="36"/>
        </w:numPr>
        <w:spacing w:before="80" w:after="80" w:line="280" w:lineRule="exact"/>
        <w:ind w:left="426"/>
        <w:jc w:val="both"/>
        <w:rPr>
          <w:rFonts w:ascii="Arial" w:hAnsi="Arial" w:cs="Arial"/>
        </w:rPr>
      </w:pPr>
      <w:r w:rsidRPr="006D2402">
        <w:rPr>
          <w:rFonts w:ascii="Arial" w:hAnsi="Arial" w:cs="Arial"/>
        </w:rPr>
        <w:lastRenderedPageBreak/>
        <w:t>Obowiązkiem zleceniobiorcy jest ocena, czy zbadane sprawozdanie ﬁnansowe i stanowiące</w:t>
      </w:r>
      <w:r>
        <w:rPr>
          <w:rFonts w:ascii="Arial" w:hAnsi="Arial" w:cs="Arial"/>
        </w:rPr>
        <w:t xml:space="preserve"> </w:t>
      </w:r>
      <w:r w:rsidRPr="006D2402">
        <w:rPr>
          <w:rFonts w:ascii="Arial" w:hAnsi="Arial" w:cs="Arial"/>
        </w:rPr>
        <w:t>podstawę jego sporządzenia księgi rachunkowe, odpowiadają we wszystkich istotnych aspektach wymogom określony</w:t>
      </w:r>
      <w:r>
        <w:rPr>
          <w:rFonts w:ascii="Arial" w:hAnsi="Arial" w:cs="Arial"/>
        </w:rPr>
        <w:t>ch</w:t>
      </w:r>
      <w:r w:rsidRPr="006D2402">
        <w:rPr>
          <w:rFonts w:ascii="Arial" w:hAnsi="Arial" w:cs="Arial"/>
        </w:rPr>
        <w:t xml:space="preserve"> w ustawie</w:t>
      </w:r>
      <w:r>
        <w:rPr>
          <w:rFonts w:ascii="Arial" w:hAnsi="Arial" w:cs="Arial"/>
        </w:rPr>
        <w:t xml:space="preserve"> o rachunkowości.</w:t>
      </w:r>
    </w:p>
    <w:p w:rsidR="000948AA" w:rsidRPr="000948AA" w:rsidRDefault="000948AA" w:rsidP="000948AA">
      <w:pPr>
        <w:pStyle w:val="Akapitzlist"/>
        <w:numPr>
          <w:ilvl w:val="0"/>
          <w:numId w:val="36"/>
        </w:numPr>
        <w:spacing w:before="80" w:after="80" w:line="28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B29D5">
        <w:rPr>
          <w:rFonts w:ascii="Arial" w:hAnsi="Arial" w:cs="Arial"/>
        </w:rPr>
        <w:t xml:space="preserve">leceniobiorca zobowiązany </w:t>
      </w:r>
      <w:r>
        <w:rPr>
          <w:rFonts w:ascii="Arial" w:hAnsi="Arial" w:cs="Arial"/>
        </w:rPr>
        <w:t>jest</w:t>
      </w:r>
      <w:r w:rsidRPr="00DB29D5">
        <w:rPr>
          <w:rFonts w:ascii="Arial" w:hAnsi="Arial" w:cs="Arial"/>
        </w:rPr>
        <w:t xml:space="preserve"> do obecności na Zgromadzeniu</w:t>
      </w:r>
      <w:r>
        <w:rPr>
          <w:rFonts w:ascii="Arial" w:hAnsi="Arial" w:cs="Arial"/>
        </w:rPr>
        <w:t xml:space="preserve"> </w:t>
      </w:r>
      <w:r w:rsidRPr="00DB29D5">
        <w:rPr>
          <w:rFonts w:ascii="Arial" w:hAnsi="Arial" w:cs="Arial"/>
        </w:rPr>
        <w:t>Wspólników rozpatrującym sprawozdani</w:t>
      </w:r>
      <w:r w:rsidR="003D7468">
        <w:rPr>
          <w:rFonts w:ascii="Arial" w:hAnsi="Arial" w:cs="Arial"/>
        </w:rPr>
        <w:t>a</w:t>
      </w:r>
      <w:r w:rsidRPr="00DB29D5">
        <w:rPr>
          <w:rFonts w:ascii="Arial" w:hAnsi="Arial" w:cs="Arial"/>
        </w:rPr>
        <w:t xml:space="preserve"> ﬁnansowe spółki za </w:t>
      </w:r>
      <w:r>
        <w:rPr>
          <w:rFonts w:ascii="Arial" w:hAnsi="Arial" w:cs="Arial"/>
        </w:rPr>
        <w:t xml:space="preserve">dany </w:t>
      </w:r>
      <w:r w:rsidRPr="00DB29D5">
        <w:rPr>
          <w:rFonts w:ascii="Arial" w:hAnsi="Arial" w:cs="Arial"/>
        </w:rPr>
        <w:t>rok obrotowy</w:t>
      </w:r>
      <w:r>
        <w:rPr>
          <w:rFonts w:ascii="Arial" w:hAnsi="Arial" w:cs="Arial"/>
        </w:rPr>
        <w:t xml:space="preserve"> </w:t>
      </w:r>
      <w:r w:rsidRPr="00DB29D5">
        <w:rPr>
          <w:rFonts w:ascii="Arial" w:hAnsi="Arial" w:cs="Arial"/>
        </w:rPr>
        <w:t xml:space="preserve">oraz posiedzeniu Rady Nadzorczej po przedłożeniu </w:t>
      </w:r>
      <w:r w:rsidR="0069201B">
        <w:rPr>
          <w:rFonts w:ascii="Arial" w:hAnsi="Arial" w:cs="Arial"/>
        </w:rPr>
        <w:t xml:space="preserve">sprawozdania </w:t>
      </w:r>
      <w:r w:rsidRPr="00DB29D5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Pr="00DB29D5">
        <w:rPr>
          <w:rFonts w:ascii="Arial" w:hAnsi="Arial" w:cs="Arial"/>
        </w:rPr>
        <w:t>badania</w:t>
      </w:r>
      <w:r>
        <w:rPr>
          <w:rFonts w:ascii="Arial" w:hAnsi="Arial" w:cs="Arial"/>
        </w:rPr>
        <w:t>. Zleceniobiorca zostanie poinformowany o terminach posiedzeń powyższych organów z wyprzedzeniem, co najmniej, 7-dniowym.</w:t>
      </w:r>
    </w:p>
    <w:p w:rsidR="001515F1" w:rsidRPr="00423658" w:rsidRDefault="00B6350D" w:rsidP="00EC37B8">
      <w:pPr>
        <w:pStyle w:val="Akapitzlist"/>
        <w:spacing w:before="240" w:after="80" w:line="280" w:lineRule="exact"/>
        <w:ind w:left="0"/>
        <w:contextualSpacing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§ 2. </w:t>
      </w:r>
      <w:r w:rsidR="001515F1" w:rsidRPr="00423658">
        <w:rPr>
          <w:rFonts w:ascii="Arial" w:hAnsi="Arial" w:cs="Arial"/>
          <w:b/>
          <w:u w:val="single"/>
        </w:rPr>
        <w:t>Formalne podstawy przeprowadzenia badania</w:t>
      </w:r>
    </w:p>
    <w:p w:rsidR="001515F1" w:rsidRPr="00423658" w:rsidRDefault="001515F1" w:rsidP="00B33782">
      <w:pPr>
        <w:pStyle w:val="Akapitzlist"/>
        <w:numPr>
          <w:ilvl w:val="1"/>
          <w:numId w:val="14"/>
        </w:numPr>
        <w:spacing w:before="80" w:after="80" w:line="280" w:lineRule="exact"/>
        <w:ind w:hanging="720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>Zleceniobiorca oświadcza, że jest firmą audytorską w rozumieniu Ustawy o biegłych rewidentach wpisaną na listę firm audytorskich prowadzoną przez Krajową Radę Biegłych Rewidentów pod numere</w:t>
      </w:r>
      <w:r w:rsidRPr="002D3E11">
        <w:rPr>
          <w:rFonts w:ascii="Arial" w:hAnsi="Arial" w:cs="Arial"/>
        </w:rPr>
        <w:t xml:space="preserve">m </w:t>
      </w:r>
      <w:r w:rsidR="00B6350D" w:rsidRPr="002D3E11">
        <w:rPr>
          <w:rFonts w:ascii="Arial" w:hAnsi="Arial" w:cs="Arial"/>
        </w:rPr>
        <w:t>....................................................</w:t>
      </w:r>
      <w:r w:rsidRPr="00423658">
        <w:rPr>
          <w:rFonts w:ascii="Arial" w:hAnsi="Arial" w:cs="Arial"/>
        </w:rPr>
        <w:t xml:space="preserve"> </w:t>
      </w:r>
    </w:p>
    <w:p w:rsidR="00486F43" w:rsidRPr="00423658" w:rsidRDefault="00486F43" w:rsidP="00B33782">
      <w:pPr>
        <w:pStyle w:val="Akapitzlist"/>
        <w:numPr>
          <w:ilvl w:val="1"/>
          <w:numId w:val="14"/>
        </w:numPr>
        <w:spacing w:before="80" w:after="80" w:line="280" w:lineRule="exact"/>
        <w:ind w:hanging="720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 xml:space="preserve">Zleceniobiorca oświadcza, że spełnia </w:t>
      </w:r>
      <w:r w:rsidR="002E4DF1" w:rsidRPr="00423658">
        <w:rPr>
          <w:rFonts w:ascii="Arial" w:hAnsi="Arial" w:cs="Arial"/>
        </w:rPr>
        <w:t>przewidziane przepisami powszechnie obowiązującymi</w:t>
      </w:r>
      <w:r w:rsidR="00B93186" w:rsidRPr="00423658">
        <w:rPr>
          <w:rFonts w:ascii="Arial" w:hAnsi="Arial" w:cs="Arial"/>
        </w:rPr>
        <w:t xml:space="preserve"> wymagania w </w:t>
      </w:r>
      <w:r w:rsidRPr="00423658">
        <w:rPr>
          <w:rFonts w:ascii="Arial" w:hAnsi="Arial" w:cs="Arial"/>
        </w:rPr>
        <w:t xml:space="preserve">przedmiocie bezstronności i niezależności.  </w:t>
      </w:r>
    </w:p>
    <w:p w:rsidR="00D41A90" w:rsidRDefault="00D41A90" w:rsidP="00B33782">
      <w:pPr>
        <w:pStyle w:val="Akapitzlist"/>
        <w:numPr>
          <w:ilvl w:val="1"/>
          <w:numId w:val="14"/>
        </w:numPr>
        <w:spacing w:before="80" w:after="80" w:line="280" w:lineRule="exact"/>
        <w:ind w:hanging="720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 xml:space="preserve">Zleceniodawca oświadcza, że </w:t>
      </w:r>
      <w:r w:rsidR="002405E8" w:rsidRPr="00423658">
        <w:rPr>
          <w:rFonts w:ascii="Arial" w:hAnsi="Arial" w:cs="Arial"/>
        </w:rPr>
        <w:t>nie są mu znane okoli</w:t>
      </w:r>
      <w:r w:rsidR="007A5002" w:rsidRPr="00423658">
        <w:rPr>
          <w:rFonts w:ascii="Arial" w:hAnsi="Arial" w:cs="Arial"/>
        </w:rPr>
        <w:t>czności, które miałyby wpływ na </w:t>
      </w:r>
      <w:r w:rsidR="00B93186" w:rsidRPr="00423658">
        <w:rPr>
          <w:rFonts w:ascii="Arial" w:hAnsi="Arial" w:cs="Arial"/>
        </w:rPr>
        <w:t>niezależność Zleceniobiorcy</w:t>
      </w:r>
      <w:r w:rsidRPr="00423658">
        <w:rPr>
          <w:rFonts w:ascii="Arial" w:hAnsi="Arial" w:cs="Arial"/>
        </w:rPr>
        <w:t>.</w:t>
      </w:r>
    </w:p>
    <w:p w:rsidR="00C31AE4" w:rsidRPr="00423658" w:rsidRDefault="00C31AE4" w:rsidP="00B33782">
      <w:pPr>
        <w:pStyle w:val="Akapitzlist"/>
        <w:numPr>
          <w:ilvl w:val="1"/>
          <w:numId w:val="14"/>
        </w:numPr>
        <w:spacing w:before="80" w:after="80" w:line="280" w:lineRule="exact"/>
        <w:ind w:hanging="7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oświadcza, że </w:t>
      </w:r>
      <w:r w:rsidRPr="00095E03">
        <w:rPr>
          <w:rFonts w:ascii="Arial" w:hAnsi="Arial" w:cs="Arial"/>
        </w:rPr>
        <w:t>posiada wiedzę i doświadczenie niezbędne do realizacji zlecenia zgodnie z prawem i w sposób gwarantujący jego wykonanie w standardach obowiązujących w obrocie profesjonalnym</w:t>
      </w:r>
      <w:r>
        <w:rPr>
          <w:rFonts w:ascii="Arial" w:hAnsi="Arial" w:cs="Arial"/>
        </w:rPr>
        <w:t>.</w:t>
      </w:r>
    </w:p>
    <w:p w:rsidR="001515F1" w:rsidRPr="00423658" w:rsidRDefault="001515F1" w:rsidP="00B33782">
      <w:pPr>
        <w:pStyle w:val="Akapitzlist"/>
        <w:numPr>
          <w:ilvl w:val="1"/>
          <w:numId w:val="14"/>
        </w:numPr>
        <w:spacing w:before="80" w:after="80" w:line="280" w:lineRule="exact"/>
        <w:ind w:hanging="720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 xml:space="preserve">Zleceniodawca oświadcza, że wybór </w:t>
      </w:r>
      <w:r w:rsidR="00B93186" w:rsidRPr="00423658">
        <w:rPr>
          <w:rFonts w:ascii="Arial" w:hAnsi="Arial" w:cs="Arial"/>
        </w:rPr>
        <w:t>Zleceniobiorcy, jako</w:t>
      </w:r>
      <w:r w:rsidRPr="00423658">
        <w:rPr>
          <w:rFonts w:ascii="Arial" w:hAnsi="Arial" w:cs="Arial"/>
        </w:rPr>
        <w:t xml:space="preserve"> </w:t>
      </w:r>
      <w:r w:rsidR="000015ED" w:rsidRPr="00423658">
        <w:rPr>
          <w:rFonts w:ascii="Arial" w:hAnsi="Arial" w:cs="Arial"/>
        </w:rPr>
        <w:t>firmy audytorskiej</w:t>
      </w:r>
      <w:r w:rsidRPr="00423658">
        <w:rPr>
          <w:rFonts w:ascii="Arial" w:hAnsi="Arial" w:cs="Arial"/>
        </w:rPr>
        <w:t xml:space="preserve"> uprawnion</w:t>
      </w:r>
      <w:r w:rsidR="00AF2CF5" w:rsidRPr="00423658">
        <w:rPr>
          <w:rFonts w:ascii="Arial" w:hAnsi="Arial" w:cs="Arial"/>
        </w:rPr>
        <w:t>e</w:t>
      </w:r>
      <w:r w:rsidR="000015ED" w:rsidRPr="00423658">
        <w:rPr>
          <w:rFonts w:ascii="Arial" w:hAnsi="Arial" w:cs="Arial"/>
        </w:rPr>
        <w:t>j</w:t>
      </w:r>
      <w:r w:rsidR="007A5002" w:rsidRPr="00423658">
        <w:rPr>
          <w:rFonts w:ascii="Arial" w:hAnsi="Arial" w:cs="Arial"/>
        </w:rPr>
        <w:t xml:space="preserve"> do </w:t>
      </w:r>
      <w:r w:rsidR="006044B4" w:rsidRPr="00423658">
        <w:rPr>
          <w:rFonts w:ascii="Arial" w:hAnsi="Arial" w:cs="Arial"/>
        </w:rPr>
        <w:t>przeprowadzenia badania S</w:t>
      </w:r>
      <w:r w:rsidRPr="00423658">
        <w:rPr>
          <w:rFonts w:ascii="Arial" w:hAnsi="Arial" w:cs="Arial"/>
        </w:rPr>
        <w:t>prawozda</w:t>
      </w:r>
      <w:r w:rsidR="00C31AE4">
        <w:rPr>
          <w:rFonts w:ascii="Arial" w:hAnsi="Arial" w:cs="Arial"/>
        </w:rPr>
        <w:t>ń</w:t>
      </w:r>
      <w:r w:rsidRPr="00423658">
        <w:rPr>
          <w:rFonts w:ascii="Arial" w:hAnsi="Arial" w:cs="Arial"/>
        </w:rPr>
        <w:t xml:space="preserve"> finansow</w:t>
      </w:r>
      <w:r w:rsidR="00C31AE4">
        <w:rPr>
          <w:rFonts w:ascii="Arial" w:hAnsi="Arial" w:cs="Arial"/>
        </w:rPr>
        <w:t>ych za lata 201</w:t>
      </w:r>
      <w:r w:rsidR="002D3E11">
        <w:rPr>
          <w:rFonts w:ascii="Arial" w:hAnsi="Arial" w:cs="Arial"/>
        </w:rPr>
        <w:t>9</w:t>
      </w:r>
      <w:r w:rsidR="00C31AE4">
        <w:rPr>
          <w:rFonts w:ascii="Arial" w:hAnsi="Arial" w:cs="Arial"/>
        </w:rPr>
        <w:t xml:space="preserve"> i 20</w:t>
      </w:r>
      <w:r w:rsidR="002D3E11">
        <w:rPr>
          <w:rFonts w:ascii="Arial" w:hAnsi="Arial" w:cs="Arial"/>
        </w:rPr>
        <w:t>20</w:t>
      </w:r>
      <w:r w:rsidRPr="00423658">
        <w:rPr>
          <w:rFonts w:ascii="Arial" w:hAnsi="Arial" w:cs="Arial"/>
        </w:rPr>
        <w:t xml:space="preserve"> n</w:t>
      </w:r>
      <w:r w:rsidR="007A5002" w:rsidRPr="00423658">
        <w:rPr>
          <w:rFonts w:ascii="Arial" w:hAnsi="Arial" w:cs="Arial"/>
        </w:rPr>
        <w:t xml:space="preserve">astąpił na podstawie uchwały </w:t>
      </w:r>
      <w:r w:rsidR="00B6350D">
        <w:rPr>
          <w:rFonts w:ascii="Arial" w:hAnsi="Arial" w:cs="Arial"/>
        </w:rPr>
        <w:t xml:space="preserve">Rady Nadzorczej </w:t>
      </w:r>
      <w:r w:rsidR="007A5002" w:rsidRPr="00423658">
        <w:rPr>
          <w:rFonts w:ascii="Arial" w:hAnsi="Arial" w:cs="Arial"/>
        </w:rPr>
        <w:t>nr</w:t>
      </w:r>
      <w:r w:rsidR="002D3E11">
        <w:rPr>
          <w:rFonts w:ascii="Arial" w:hAnsi="Arial" w:cs="Arial"/>
        </w:rPr>
        <w:t>….</w:t>
      </w:r>
      <w:r w:rsidR="00D74C4E">
        <w:rPr>
          <w:rFonts w:ascii="Arial" w:hAnsi="Arial" w:cs="Arial"/>
        </w:rPr>
        <w:t>/201</w:t>
      </w:r>
      <w:r w:rsidR="002D3E11">
        <w:rPr>
          <w:rFonts w:ascii="Arial" w:hAnsi="Arial" w:cs="Arial"/>
        </w:rPr>
        <w:t>9</w:t>
      </w:r>
      <w:r w:rsidRPr="00423658">
        <w:rPr>
          <w:rFonts w:ascii="Arial" w:hAnsi="Arial" w:cs="Arial"/>
        </w:rPr>
        <w:t xml:space="preserve"> z dnia </w:t>
      </w:r>
      <w:r w:rsidR="002D3E11">
        <w:rPr>
          <w:rFonts w:ascii="Arial" w:hAnsi="Arial" w:cs="Arial"/>
        </w:rPr>
        <w:t>…………………..</w:t>
      </w:r>
      <w:r w:rsidR="00D74C4E">
        <w:rPr>
          <w:rFonts w:ascii="Arial" w:hAnsi="Arial" w:cs="Arial"/>
        </w:rPr>
        <w:t xml:space="preserve"> 201</w:t>
      </w:r>
      <w:r w:rsidR="002D3E11">
        <w:rPr>
          <w:rFonts w:ascii="Arial" w:hAnsi="Arial" w:cs="Arial"/>
        </w:rPr>
        <w:t>9</w:t>
      </w:r>
      <w:r w:rsidR="00D74C4E">
        <w:rPr>
          <w:rFonts w:ascii="Arial" w:hAnsi="Arial" w:cs="Arial"/>
        </w:rPr>
        <w:t>r.</w:t>
      </w:r>
      <w:r w:rsidRPr="00423658">
        <w:rPr>
          <w:rFonts w:ascii="Arial" w:hAnsi="Arial" w:cs="Arial"/>
        </w:rPr>
        <w:t xml:space="preserve"> podjętej zgodnie z w</w:t>
      </w:r>
      <w:r w:rsidR="007A5002" w:rsidRPr="00423658">
        <w:rPr>
          <w:rFonts w:ascii="Arial" w:hAnsi="Arial" w:cs="Arial"/>
        </w:rPr>
        <w:t>ymogami art. 66 ust. 4 Ustawy o </w:t>
      </w:r>
      <w:r w:rsidRPr="00423658">
        <w:rPr>
          <w:rFonts w:ascii="Arial" w:hAnsi="Arial" w:cs="Arial"/>
        </w:rPr>
        <w:t xml:space="preserve">rachunkowości. </w:t>
      </w:r>
    </w:p>
    <w:p w:rsidR="001515F1" w:rsidRPr="00423658" w:rsidRDefault="00B6350D" w:rsidP="00EC37B8">
      <w:pPr>
        <w:pStyle w:val="Akapitzlist"/>
        <w:spacing w:before="240" w:after="80" w:line="280" w:lineRule="exact"/>
        <w:ind w:left="0"/>
        <w:contextualSpacing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§ 3. </w:t>
      </w:r>
      <w:r w:rsidR="001515F1" w:rsidRPr="00423658">
        <w:rPr>
          <w:rFonts w:ascii="Arial" w:hAnsi="Arial" w:cs="Arial"/>
          <w:b/>
          <w:u w:val="single"/>
        </w:rPr>
        <w:t>Termin realizacji badania</w:t>
      </w:r>
    </w:p>
    <w:p w:rsidR="00B6350D" w:rsidRDefault="001515F1" w:rsidP="00B33782">
      <w:pPr>
        <w:pStyle w:val="Akapitzlist"/>
        <w:numPr>
          <w:ilvl w:val="1"/>
          <w:numId w:val="17"/>
        </w:numPr>
        <w:spacing w:before="80" w:after="80" w:line="280" w:lineRule="exact"/>
        <w:ind w:hanging="720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>Strony zgodnie ustalają, że badanie</w:t>
      </w:r>
      <w:r w:rsidR="002B3CEF" w:rsidRPr="00423658">
        <w:rPr>
          <w:rFonts w:ascii="Arial" w:hAnsi="Arial" w:cs="Arial"/>
        </w:rPr>
        <w:t xml:space="preserve"> Sprawozdania finansowego za </w:t>
      </w:r>
      <w:r w:rsidR="00856F8A" w:rsidRPr="00423658">
        <w:rPr>
          <w:rFonts w:ascii="Arial" w:hAnsi="Arial" w:cs="Arial"/>
        </w:rPr>
        <w:t>rok</w:t>
      </w:r>
      <w:r w:rsidR="002B3CEF" w:rsidRPr="00423658">
        <w:rPr>
          <w:rFonts w:ascii="Arial" w:hAnsi="Arial" w:cs="Arial"/>
        </w:rPr>
        <w:t xml:space="preserve"> </w:t>
      </w:r>
      <w:r w:rsidR="00DF4475">
        <w:rPr>
          <w:rFonts w:ascii="Arial" w:hAnsi="Arial" w:cs="Arial"/>
        </w:rPr>
        <w:t>201</w:t>
      </w:r>
      <w:r w:rsidR="002D3E11">
        <w:rPr>
          <w:rFonts w:ascii="Arial" w:hAnsi="Arial" w:cs="Arial"/>
        </w:rPr>
        <w:t>9</w:t>
      </w:r>
      <w:r w:rsidR="00DF4475">
        <w:rPr>
          <w:rFonts w:ascii="Arial" w:hAnsi="Arial" w:cs="Arial"/>
        </w:rPr>
        <w:t xml:space="preserve"> zostanie przeprowadzone zgodnie z harmonogramem stanowiącym załącznik nr 1 do umowy.</w:t>
      </w:r>
      <w:r w:rsidR="00856F8A" w:rsidRPr="00423658">
        <w:rPr>
          <w:rFonts w:ascii="Arial" w:hAnsi="Arial" w:cs="Arial"/>
        </w:rPr>
        <w:t xml:space="preserve"> Termin</w:t>
      </w:r>
      <w:r w:rsidR="00DF4475">
        <w:rPr>
          <w:rFonts w:ascii="Arial" w:hAnsi="Arial" w:cs="Arial"/>
        </w:rPr>
        <w:t xml:space="preserve">y przeprowadzenia badania </w:t>
      </w:r>
      <w:r w:rsidR="00856F8A" w:rsidRPr="00423658">
        <w:rPr>
          <w:rFonts w:ascii="Arial" w:hAnsi="Arial" w:cs="Arial"/>
        </w:rPr>
        <w:t xml:space="preserve">Sprawozdania finansowego za rok </w:t>
      </w:r>
      <w:r w:rsidR="00DF4475">
        <w:rPr>
          <w:rFonts w:ascii="Arial" w:hAnsi="Arial" w:cs="Arial"/>
        </w:rPr>
        <w:t>20</w:t>
      </w:r>
      <w:r w:rsidR="002D3E11">
        <w:rPr>
          <w:rFonts w:ascii="Arial" w:hAnsi="Arial" w:cs="Arial"/>
        </w:rPr>
        <w:t>20</w:t>
      </w:r>
      <w:r w:rsidR="00DF4475">
        <w:rPr>
          <w:rFonts w:ascii="Arial" w:hAnsi="Arial" w:cs="Arial"/>
        </w:rPr>
        <w:t xml:space="preserve"> </w:t>
      </w:r>
      <w:r w:rsidR="007A5002" w:rsidRPr="00423658">
        <w:rPr>
          <w:rFonts w:ascii="Arial" w:hAnsi="Arial" w:cs="Arial"/>
        </w:rPr>
        <w:t>Strony ustalą do </w:t>
      </w:r>
      <w:r w:rsidR="00856F8A" w:rsidRPr="00423658">
        <w:rPr>
          <w:rFonts w:ascii="Arial" w:hAnsi="Arial" w:cs="Arial"/>
        </w:rPr>
        <w:t xml:space="preserve">dnia </w:t>
      </w:r>
      <w:r w:rsidR="00D303FF">
        <w:rPr>
          <w:rFonts w:ascii="Arial" w:hAnsi="Arial" w:cs="Arial"/>
        </w:rPr>
        <w:t>31 października 20</w:t>
      </w:r>
      <w:r w:rsidR="002D3E11">
        <w:rPr>
          <w:rFonts w:ascii="Arial" w:hAnsi="Arial" w:cs="Arial"/>
        </w:rPr>
        <w:t>20</w:t>
      </w:r>
      <w:r w:rsidR="00DF4475">
        <w:rPr>
          <w:rFonts w:ascii="Arial" w:hAnsi="Arial" w:cs="Arial"/>
        </w:rPr>
        <w:t xml:space="preserve"> </w:t>
      </w:r>
      <w:r w:rsidR="00856F8A" w:rsidRPr="00423658">
        <w:rPr>
          <w:rFonts w:ascii="Arial" w:hAnsi="Arial" w:cs="Arial"/>
        </w:rPr>
        <w:t>roku, przy czym w przypadku nieustalenia przez Strony w</w:t>
      </w:r>
      <w:r w:rsidR="002D3E11">
        <w:rPr>
          <w:rFonts w:ascii="Arial" w:hAnsi="Arial" w:cs="Arial"/>
        </w:rPr>
        <w:t> </w:t>
      </w:r>
      <w:r w:rsidR="00856F8A" w:rsidRPr="00423658">
        <w:rPr>
          <w:rFonts w:ascii="Arial" w:hAnsi="Arial" w:cs="Arial"/>
        </w:rPr>
        <w:t xml:space="preserve">powyższym terminie terminów rozpoczęcia i zakończenia badania Sprawozdania finansowego za rok </w:t>
      </w:r>
      <w:r w:rsidR="00DF4475">
        <w:rPr>
          <w:rFonts w:ascii="Arial" w:hAnsi="Arial" w:cs="Arial"/>
        </w:rPr>
        <w:t>20</w:t>
      </w:r>
      <w:r w:rsidR="002D3E11">
        <w:rPr>
          <w:rFonts w:ascii="Arial" w:hAnsi="Arial" w:cs="Arial"/>
        </w:rPr>
        <w:t>20</w:t>
      </w:r>
      <w:r w:rsidR="00DF4475">
        <w:rPr>
          <w:rFonts w:ascii="Arial" w:hAnsi="Arial" w:cs="Arial"/>
        </w:rPr>
        <w:t>,</w:t>
      </w:r>
      <w:r w:rsidR="00DF4475" w:rsidRPr="00423658">
        <w:rPr>
          <w:rFonts w:ascii="Arial" w:hAnsi="Arial" w:cs="Arial"/>
        </w:rPr>
        <w:t xml:space="preserve"> </w:t>
      </w:r>
      <w:r w:rsidR="00856F8A" w:rsidRPr="00423658">
        <w:rPr>
          <w:rFonts w:ascii="Arial" w:hAnsi="Arial" w:cs="Arial"/>
        </w:rPr>
        <w:t xml:space="preserve">obowiązywać będą terminy </w:t>
      </w:r>
      <w:r w:rsidR="007A5002" w:rsidRPr="00423658">
        <w:rPr>
          <w:rFonts w:ascii="Arial" w:hAnsi="Arial" w:cs="Arial"/>
        </w:rPr>
        <w:t xml:space="preserve">analogiczne jak dla badania </w:t>
      </w:r>
      <w:r w:rsidR="00B93186" w:rsidRPr="00423658">
        <w:rPr>
          <w:rFonts w:ascii="Arial" w:hAnsi="Arial" w:cs="Arial"/>
        </w:rPr>
        <w:t>Sprawozdania finansowego za </w:t>
      </w:r>
      <w:r w:rsidR="00DF4475">
        <w:rPr>
          <w:rFonts w:ascii="Arial" w:hAnsi="Arial" w:cs="Arial"/>
        </w:rPr>
        <w:t>rok 201</w:t>
      </w:r>
      <w:r w:rsidR="002D3E11">
        <w:rPr>
          <w:rFonts w:ascii="Arial" w:hAnsi="Arial" w:cs="Arial"/>
        </w:rPr>
        <w:t>9</w:t>
      </w:r>
      <w:r w:rsidR="00DF4475">
        <w:rPr>
          <w:rFonts w:ascii="Arial" w:hAnsi="Arial" w:cs="Arial"/>
        </w:rPr>
        <w:t xml:space="preserve"> </w:t>
      </w:r>
      <w:r w:rsidR="000140D3" w:rsidRPr="00423658">
        <w:rPr>
          <w:rFonts w:ascii="Arial" w:hAnsi="Arial" w:cs="Arial"/>
        </w:rPr>
        <w:t>z uwzględnieniem przesunięcia tych terminów o jeden rok</w:t>
      </w:r>
      <w:r w:rsidR="00DF4475">
        <w:rPr>
          <w:rFonts w:ascii="Arial" w:hAnsi="Arial" w:cs="Arial"/>
        </w:rPr>
        <w:t>.</w:t>
      </w:r>
    </w:p>
    <w:p w:rsidR="00DF4475" w:rsidRDefault="001515F1" w:rsidP="00B33782">
      <w:pPr>
        <w:pStyle w:val="Akapitzlist"/>
        <w:numPr>
          <w:ilvl w:val="1"/>
          <w:numId w:val="17"/>
        </w:numPr>
        <w:spacing w:before="80" w:after="80" w:line="280" w:lineRule="exact"/>
        <w:ind w:hanging="720"/>
        <w:contextualSpacing w:val="0"/>
        <w:jc w:val="both"/>
        <w:rPr>
          <w:rFonts w:ascii="Arial" w:hAnsi="Arial" w:cs="Arial"/>
        </w:rPr>
      </w:pPr>
      <w:r w:rsidRPr="00B6350D">
        <w:rPr>
          <w:rFonts w:ascii="Arial" w:hAnsi="Arial" w:cs="Arial"/>
        </w:rPr>
        <w:t xml:space="preserve">Zleceniobiorca zastrzega, że dochowanie terminów opisanych w </w:t>
      </w:r>
      <w:r w:rsidR="00DF4475">
        <w:rPr>
          <w:rFonts w:ascii="Arial" w:hAnsi="Arial" w:cs="Arial"/>
        </w:rPr>
        <w:t xml:space="preserve">§3. punkt </w:t>
      </w:r>
      <w:r w:rsidRPr="00B6350D">
        <w:rPr>
          <w:rFonts w:ascii="Arial" w:hAnsi="Arial" w:cs="Arial"/>
        </w:rPr>
        <w:t xml:space="preserve">1. uzależnione jest od zapewnienia przez Zleceniodawcę należytej współpracy z jego strony (oraz </w:t>
      </w:r>
      <w:r w:rsidR="001E750A" w:rsidRPr="00B6350D">
        <w:rPr>
          <w:rFonts w:ascii="Arial" w:hAnsi="Arial" w:cs="Arial"/>
        </w:rPr>
        <w:t xml:space="preserve">osób </w:t>
      </w:r>
      <w:r w:rsidR="00EF3A80">
        <w:rPr>
          <w:rFonts w:ascii="Arial" w:hAnsi="Arial" w:cs="Arial"/>
        </w:rPr>
        <w:br/>
      </w:r>
      <w:r w:rsidR="001E750A" w:rsidRPr="00B6350D">
        <w:rPr>
          <w:rFonts w:ascii="Arial" w:hAnsi="Arial" w:cs="Arial"/>
        </w:rPr>
        <w:t>z jego organizacji</w:t>
      </w:r>
      <w:r w:rsidRPr="00B6350D">
        <w:rPr>
          <w:rFonts w:ascii="Arial" w:hAnsi="Arial" w:cs="Arial"/>
        </w:rPr>
        <w:t>) w toku realizacji niniejszej umowy, a w szczególności przekazania przez Zlecenio</w:t>
      </w:r>
      <w:r w:rsidR="00B93186" w:rsidRPr="00B6350D">
        <w:rPr>
          <w:rFonts w:ascii="Arial" w:hAnsi="Arial" w:cs="Arial"/>
        </w:rPr>
        <w:t>dawcę na rzecz Zleceniobiorcy w </w:t>
      </w:r>
      <w:r w:rsidRPr="00B6350D">
        <w:rPr>
          <w:rFonts w:ascii="Arial" w:hAnsi="Arial" w:cs="Arial"/>
        </w:rPr>
        <w:t>terminach ustalanych przez Zleceniobiorcę niezbędnych lub wymaganych do</w:t>
      </w:r>
      <w:r w:rsidR="00127C21" w:rsidRPr="00B6350D">
        <w:rPr>
          <w:rFonts w:ascii="Arial" w:hAnsi="Arial" w:cs="Arial"/>
        </w:rPr>
        <w:t> </w:t>
      </w:r>
      <w:r w:rsidR="000015ED" w:rsidRPr="00B6350D">
        <w:rPr>
          <w:rFonts w:ascii="Arial" w:hAnsi="Arial" w:cs="Arial"/>
        </w:rPr>
        <w:t xml:space="preserve">przeprowadzenia badania </w:t>
      </w:r>
      <w:r w:rsidR="006044B4" w:rsidRPr="00B6350D">
        <w:rPr>
          <w:rFonts w:ascii="Arial" w:hAnsi="Arial" w:cs="Arial"/>
        </w:rPr>
        <w:t>S</w:t>
      </w:r>
      <w:r w:rsidRPr="00B6350D">
        <w:rPr>
          <w:rFonts w:ascii="Arial" w:hAnsi="Arial" w:cs="Arial"/>
        </w:rPr>
        <w:t xml:space="preserve">prawozdania finansowego danych, informacji i dokumentów. </w:t>
      </w:r>
    </w:p>
    <w:p w:rsidR="001515F1" w:rsidRPr="00423658" w:rsidRDefault="005B43D5" w:rsidP="00EC37B8">
      <w:pPr>
        <w:pStyle w:val="Akapitzlist"/>
        <w:spacing w:before="240" w:after="80" w:line="280" w:lineRule="exact"/>
        <w:ind w:left="0"/>
        <w:contextualSpacing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§ 4. </w:t>
      </w:r>
      <w:r w:rsidR="00152A2D" w:rsidRPr="00423658">
        <w:rPr>
          <w:rFonts w:ascii="Arial" w:hAnsi="Arial" w:cs="Arial"/>
          <w:b/>
          <w:u w:val="single"/>
        </w:rPr>
        <w:t xml:space="preserve">Zespół Zleceniobiorcy i </w:t>
      </w:r>
      <w:r w:rsidR="001515F1" w:rsidRPr="00423658">
        <w:rPr>
          <w:rFonts w:ascii="Arial" w:hAnsi="Arial" w:cs="Arial"/>
          <w:b/>
          <w:u w:val="single"/>
        </w:rPr>
        <w:t>Podwykonawstwo</w:t>
      </w:r>
    </w:p>
    <w:p w:rsidR="003D7468" w:rsidRDefault="005B43D5" w:rsidP="003D7468">
      <w:pPr>
        <w:pStyle w:val="Akapitzlist"/>
        <w:numPr>
          <w:ilvl w:val="1"/>
          <w:numId w:val="15"/>
        </w:numPr>
        <w:spacing w:before="80" w:after="80" w:line="280" w:lineRule="exact"/>
        <w:ind w:hanging="7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 przeprowadzi badanie Sprawozdania finansowego przy pomocy biegłych rewidentów. Biegli wykonują pracę osobiście. Udział w badaniu mogą brać inni pracownicy Zleceniobiorcy, ale pod bezpośrednią opieką i nadzorem biegłego rewidenta.</w:t>
      </w:r>
    </w:p>
    <w:p w:rsidR="003D7468" w:rsidRPr="003D7468" w:rsidRDefault="003D7468" w:rsidP="003D7468">
      <w:pPr>
        <w:pStyle w:val="Akapitzlist"/>
        <w:numPr>
          <w:ilvl w:val="1"/>
          <w:numId w:val="15"/>
        </w:numPr>
        <w:spacing w:before="80" w:after="80" w:line="280" w:lineRule="exact"/>
        <w:ind w:hanging="720"/>
        <w:contextualSpacing w:val="0"/>
        <w:jc w:val="both"/>
        <w:rPr>
          <w:rFonts w:ascii="Arial" w:hAnsi="Arial" w:cs="Arial"/>
        </w:rPr>
      </w:pPr>
      <w:r w:rsidRPr="003D7468">
        <w:rPr>
          <w:rFonts w:ascii="Arial" w:hAnsi="Arial" w:cs="Arial"/>
        </w:rPr>
        <w:t>Badanie z ramienia Zleceniobiorcy zostanie przeprowadzone przez:</w:t>
      </w:r>
    </w:p>
    <w:p w:rsidR="003D7468" w:rsidRPr="002D3E11" w:rsidRDefault="003D7468" w:rsidP="003D7468">
      <w:pPr>
        <w:pStyle w:val="Akapitzlist"/>
        <w:numPr>
          <w:ilvl w:val="0"/>
          <w:numId w:val="38"/>
        </w:numPr>
        <w:spacing w:after="120" w:line="240" w:lineRule="auto"/>
        <w:ind w:left="1134"/>
        <w:contextualSpacing w:val="0"/>
        <w:jc w:val="both"/>
        <w:rPr>
          <w:rFonts w:ascii="Arial" w:hAnsi="Arial" w:cs="Arial"/>
        </w:rPr>
      </w:pPr>
      <w:r w:rsidRPr="005121C1">
        <w:rPr>
          <w:rFonts w:ascii="Arial" w:hAnsi="Arial" w:cs="Arial"/>
        </w:rPr>
        <w:t xml:space="preserve"> </w:t>
      </w:r>
      <w:r w:rsidRPr="002D3E11">
        <w:rPr>
          <w:rFonts w:ascii="Arial" w:hAnsi="Arial" w:cs="Arial"/>
        </w:rPr>
        <w:t>……………………………………… - biegły rewident nr uprawnień …………………..</w:t>
      </w:r>
    </w:p>
    <w:p w:rsidR="003D7468" w:rsidRDefault="003D7468" w:rsidP="00B33782">
      <w:pPr>
        <w:pStyle w:val="Akapitzlist"/>
        <w:numPr>
          <w:ilvl w:val="1"/>
          <w:numId w:val="15"/>
        </w:numPr>
        <w:spacing w:before="80" w:after="80" w:line="280" w:lineRule="exact"/>
        <w:ind w:hanging="720"/>
        <w:contextualSpacing w:val="0"/>
        <w:jc w:val="both"/>
        <w:rPr>
          <w:rFonts w:ascii="Arial" w:hAnsi="Arial" w:cs="Arial"/>
        </w:rPr>
      </w:pPr>
      <w:r w:rsidRPr="005121C1">
        <w:rPr>
          <w:rFonts w:ascii="Arial" w:hAnsi="Arial" w:cs="Arial"/>
        </w:rPr>
        <w:lastRenderedPageBreak/>
        <w:t>W przypadku wystąpienia okoliczności losowych uniemożliwiających realizację zadania osobiście, możliwe jest zawarcie odrębnego porozumienia.</w:t>
      </w:r>
      <w:r>
        <w:rPr>
          <w:rFonts w:ascii="Arial" w:hAnsi="Arial" w:cs="Arial"/>
        </w:rPr>
        <w:t xml:space="preserve"> </w:t>
      </w:r>
      <w:r w:rsidRPr="00560484">
        <w:rPr>
          <w:rFonts w:ascii="Arial" w:hAnsi="Arial" w:cs="Arial"/>
        </w:rPr>
        <w:t>Zmiana osoby faktycznie wykonującej badanie sprawozdania wymaga pisemnej akceptacji Zleceniodawcy</w:t>
      </w:r>
      <w:r>
        <w:rPr>
          <w:rFonts w:ascii="Arial" w:hAnsi="Arial" w:cs="Arial"/>
        </w:rPr>
        <w:t>.</w:t>
      </w:r>
    </w:p>
    <w:p w:rsidR="004B5FE1" w:rsidRPr="00423658" w:rsidRDefault="005B43D5" w:rsidP="00B33782">
      <w:pPr>
        <w:pStyle w:val="Akapitzlist"/>
        <w:numPr>
          <w:ilvl w:val="1"/>
          <w:numId w:val="15"/>
        </w:numPr>
        <w:spacing w:before="80" w:after="80" w:line="280" w:lineRule="exact"/>
        <w:ind w:hanging="7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zastrzega sobie prawo do zlecania wykonania niektórych czynności w ramach badania innemu podmiotowi wpisanemu na listę firm audytorskich, ale może to nastąpić po uprzednim przedstawieniu Zleceniodawcy zakresu prac oraz uzasadnieniu wyboru danego podmiotu. </w:t>
      </w:r>
    </w:p>
    <w:p w:rsidR="001515F1" w:rsidRDefault="005B43D5" w:rsidP="00B33782">
      <w:pPr>
        <w:pStyle w:val="Akapitzlist"/>
        <w:numPr>
          <w:ilvl w:val="1"/>
          <w:numId w:val="15"/>
        </w:numPr>
        <w:spacing w:before="80" w:after="80" w:line="280" w:lineRule="exact"/>
        <w:ind w:hanging="720"/>
        <w:contextualSpacing w:val="0"/>
        <w:jc w:val="both"/>
        <w:rPr>
          <w:rFonts w:ascii="Arial" w:hAnsi="Arial" w:cs="Arial"/>
        </w:rPr>
      </w:pPr>
      <w:r w:rsidRPr="00FD6FC4">
        <w:rPr>
          <w:rFonts w:ascii="Arial" w:hAnsi="Arial" w:cs="Arial"/>
        </w:rPr>
        <w:t>Zleceniobiorca ponosi pełną odpowiedzialność za przeprowadzenie badania przed Zleceniodawcą.</w:t>
      </w:r>
      <w:r w:rsidR="001515F1" w:rsidRPr="00423658">
        <w:rPr>
          <w:rFonts w:ascii="Arial" w:hAnsi="Arial" w:cs="Arial"/>
        </w:rPr>
        <w:t xml:space="preserve"> </w:t>
      </w:r>
    </w:p>
    <w:p w:rsidR="003D7468" w:rsidRPr="00423658" w:rsidRDefault="003D7468" w:rsidP="00B33782">
      <w:pPr>
        <w:pStyle w:val="Akapitzlist"/>
        <w:numPr>
          <w:ilvl w:val="1"/>
          <w:numId w:val="15"/>
        </w:numPr>
        <w:spacing w:before="80" w:after="80" w:line="280" w:lineRule="exact"/>
        <w:ind w:hanging="720"/>
        <w:contextualSpacing w:val="0"/>
        <w:jc w:val="both"/>
        <w:rPr>
          <w:rFonts w:ascii="Arial" w:hAnsi="Arial" w:cs="Arial"/>
        </w:rPr>
      </w:pPr>
      <w:r w:rsidRPr="009A1076">
        <w:rPr>
          <w:rFonts w:ascii="Arial" w:hAnsi="Arial" w:cs="Arial"/>
        </w:rPr>
        <w:t>Zleceniobiorca ma prawo udostępnić rezultaty badania sprawozdania ﬁnansowego Zleceniodawcy wyłącznie organom upoważnionym przepisami ustaw do wglądu</w:t>
      </w:r>
      <w:r>
        <w:rPr>
          <w:rFonts w:ascii="Arial" w:hAnsi="Arial" w:cs="Arial"/>
        </w:rPr>
        <w:t xml:space="preserve"> w</w:t>
      </w:r>
      <w:r w:rsidRPr="009A1076">
        <w:rPr>
          <w:rFonts w:ascii="Arial" w:hAnsi="Arial" w:cs="Arial"/>
        </w:rPr>
        <w:t xml:space="preserve"> tego rodzaju dokumenty, a </w:t>
      </w:r>
      <w:r>
        <w:rPr>
          <w:rFonts w:ascii="Arial" w:hAnsi="Arial" w:cs="Arial"/>
        </w:rPr>
        <w:t xml:space="preserve">przede wszystkim </w:t>
      </w:r>
      <w:r w:rsidRPr="009A1076">
        <w:rPr>
          <w:rFonts w:ascii="Arial" w:hAnsi="Arial" w:cs="Arial"/>
        </w:rPr>
        <w:t>organom Krajowej Rady Biegłych Rewidentów</w:t>
      </w:r>
      <w:r>
        <w:rPr>
          <w:rFonts w:ascii="Arial" w:hAnsi="Arial" w:cs="Arial"/>
        </w:rPr>
        <w:t xml:space="preserve"> </w:t>
      </w:r>
      <w:r w:rsidRPr="009A1076">
        <w:rPr>
          <w:rFonts w:ascii="Arial" w:hAnsi="Arial" w:cs="Arial"/>
        </w:rPr>
        <w:t>sprawującym nadzór nad należytym wykonywaniem zawodu przez członków Izby</w:t>
      </w:r>
      <w:r>
        <w:rPr>
          <w:rFonts w:ascii="Arial" w:hAnsi="Arial" w:cs="Arial"/>
        </w:rPr>
        <w:t>.</w:t>
      </w:r>
    </w:p>
    <w:p w:rsidR="001515F1" w:rsidRPr="00423658" w:rsidRDefault="005B43D5" w:rsidP="00EC37B8">
      <w:pPr>
        <w:pStyle w:val="Akapitzlist"/>
        <w:spacing w:before="240" w:after="80" w:line="280" w:lineRule="exact"/>
        <w:ind w:left="0"/>
        <w:contextualSpacing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§ 5. </w:t>
      </w:r>
      <w:r w:rsidR="001515F1" w:rsidRPr="00423658">
        <w:rPr>
          <w:rFonts w:ascii="Arial" w:hAnsi="Arial" w:cs="Arial"/>
          <w:b/>
          <w:u w:val="single"/>
        </w:rPr>
        <w:t>Sprawozdanie z badania</w:t>
      </w:r>
    </w:p>
    <w:p w:rsidR="005B43D5" w:rsidRDefault="001515F1" w:rsidP="00B33782">
      <w:pPr>
        <w:pStyle w:val="Akapitzlist"/>
        <w:numPr>
          <w:ilvl w:val="1"/>
          <w:numId w:val="19"/>
        </w:numPr>
        <w:spacing w:before="80" w:after="80" w:line="280" w:lineRule="exact"/>
        <w:ind w:hanging="720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>Wyn</w:t>
      </w:r>
      <w:r w:rsidR="00993327" w:rsidRPr="00423658">
        <w:rPr>
          <w:rFonts w:ascii="Arial" w:hAnsi="Arial" w:cs="Arial"/>
        </w:rPr>
        <w:t xml:space="preserve">ikiem </w:t>
      </w:r>
      <w:r w:rsidR="000140D3" w:rsidRPr="00423658">
        <w:rPr>
          <w:rFonts w:ascii="Arial" w:hAnsi="Arial" w:cs="Arial"/>
        </w:rPr>
        <w:t xml:space="preserve">każdego </w:t>
      </w:r>
      <w:r w:rsidR="00993327" w:rsidRPr="00423658">
        <w:rPr>
          <w:rFonts w:ascii="Arial" w:hAnsi="Arial" w:cs="Arial"/>
        </w:rPr>
        <w:t xml:space="preserve">przeprowadzonego badania </w:t>
      </w:r>
      <w:r w:rsidR="006044B4" w:rsidRPr="00423658">
        <w:rPr>
          <w:rFonts w:ascii="Arial" w:hAnsi="Arial" w:cs="Arial"/>
        </w:rPr>
        <w:t>S</w:t>
      </w:r>
      <w:r w:rsidRPr="00423658">
        <w:rPr>
          <w:rFonts w:ascii="Arial" w:hAnsi="Arial" w:cs="Arial"/>
        </w:rPr>
        <w:t>prawozdania finansowego będzie sporządzone przez Zleceniobiorcę sprawozdanie z badania</w:t>
      </w:r>
      <w:r w:rsidR="001E750A" w:rsidRPr="00423658">
        <w:rPr>
          <w:rFonts w:ascii="Arial" w:hAnsi="Arial" w:cs="Arial"/>
        </w:rPr>
        <w:t xml:space="preserve"> (dalej </w:t>
      </w:r>
      <w:r w:rsidR="001E750A" w:rsidRPr="00423658">
        <w:rPr>
          <w:rFonts w:ascii="Arial" w:hAnsi="Arial" w:cs="Arial"/>
          <w:b/>
        </w:rPr>
        <w:t xml:space="preserve">Sprawozdanie </w:t>
      </w:r>
      <w:r w:rsidR="00EF3A80">
        <w:rPr>
          <w:rFonts w:ascii="Arial" w:hAnsi="Arial" w:cs="Arial"/>
          <w:b/>
        </w:rPr>
        <w:br/>
      </w:r>
      <w:r w:rsidR="001E750A" w:rsidRPr="00423658">
        <w:rPr>
          <w:rFonts w:ascii="Arial" w:hAnsi="Arial" w:cs="Arial"/>
          <w:b/>
        </w:rPr>
        <w:t>z badania</w:t>
      </w:r>
      <w:r w:rsidR="001E750A" w:rsidRPr="00423658">
        <w:rPr>
          <w:rFonts w:ascii="Arial" w:hAnsi="Arial" w:cs="Arial"/>
        </w:rPr>
        <w:t>)</w:t>
      </w:r>
      <w:r w:rsidRPr="00423658">
        <w:rPr>
          <w:rFonts w:ascii="Arial" w:hAnsi="Arial" w:cs="Arial"/>
        </w:rPr>
        <w:t xml:space="preserve">. </w:t>
      </w:r>
    </w:p>
    <w:p w:rsidR="005B43D5" w:rsidRDefault="001D0026" w:rsidP="00B33782">
      <w:pPr>
        <w:pStyle w:val="Akapitzlist"/>
        <w:numPr>
          <w:ilvl w:val="1"/>
          <w:numId w:val="19"/>
        </w:numPr>
        <w:spacing w:before="80" w:after="80" w:line="280" w:lineRule="exact"/>
        <w:ind w:hanging="720"/>
        <w:contextualSpacing w:val="0"/>
        <w:jc w:val="both"/>
        <w:rPr>
          <w:rFonts w:ascii="Arial" w:hAnsi="Arial" w:cs="Arial"/>
        </w:rPr>
      </w:pPr>
      <w:r w:rsidRPr="005B43D5">
        <w:rPr>
          <w:rFonts w:ascii="Arial" w:hAnsi="Arial" w:cs="Arial"/>
        </w:rPr>
        <w:t xml:space="preserve">Sprawozdanie z badania zostanie sporządzone zgodnie z wymogami </w:t>
      </w:r>
      <w:r w:rsidR="00127C21" w:rsidRPr="005B43D5">
        <w:rPr>
          <w:rFonts w:ascii="Arial" w:hAnsi="Arial" w:cs="Arial"/>
        </w:rPr>
        <w:t>Ustawy o biegłych rewidentach i </w:t>
      </w:r>
      <w:r w:rsidRPr="005B43D5">
        <w:rPr>
          <w:rFonts w:ascii="Arial" w:hAnsi="Arial" w:cs="Arial"/>
        </w:rPr>
        <w:t>Krajowymi Standardami Badania.</w:t>
      </w:r>
    </w:p>
    <w:p w:rsidR="005B43D5" w:rsidRDefault="001D0026" w:rsidP="00B33782">
      <w:pPr>
        <w:pStyle w:val="Akapitzlist"/>
        <w:numPr>
          <w:ilvl w:val="1"/>
          <w:numId w:val="19"/>
        </w:numPr>
        <w:spacing w:before="80" w:after="80" w:line="280" w:lineRule="exact"/>
        <w:ind w:hanging="720"/>
        <w:contextualSpacing w:val="0"/>
        <w:jc w:val="both"/>
        <w:rPr>
          <w:rFonts w:ascii="Arial" w:hAnsi="Arial" w:cs="Arial"/>
        </w:rPr>
      </w:pPr>
      <w:r w:rsidRPr="005B43D5">
        <w:rPr>
          <w:rFonts w:ascii="Arial" w:hAnsi="Arial" w:cs="Arial"/>
        </w:rPr>
        <w:t>Forma i treść wydanego Sprawozdania z badania może ulec zmianie w</w:t>
      </w:r>
      <w:r w:rsidR="00127C21" w:rsidRPr="005B43D5">
        <w:rPr>
          <w:rFonts w:ascii="Arial" w:hAnsi="Arial" w:cs="Arial"/>
        </w:rPr>
        <w:t xml:space="preserve"> świetle ustaleń poczynionych w </w:t>
      </w:r>
      <w:r w:rsidRPr="005B43D5">
        <w:rPr>
          <w:rFonts w:ascii="Arial" w:hAnsi="Arial" w:cs="Arial"/>
        </w:rPr>
        <w:t>toku realizacji prac.</w:t>
      </w:r>
    </w:p>
    <w:p w:rsidR="005B43D5" w:rsidRDefault="001515F1" w:rsidP="00B33782">
      <w:pPr>
        <w:pStyle w:val="Akapitzlist"/>
        <w:numPr>
          <w:ilvl w:val="1"/>
          <w:numId w:val="19"/>
        </w:numPr>
        <w:spacing w:before="80" w:after="80" w:line="280" w:lineRule="exact"/>
        <w:ind w:hanging="720"/>
        <w:contextualSpacing w:val="0"/>
        <w:jc w:val="both"/>
        <w:rPr>
          <w:rFonts w:ascii="Arial" w:hAnsi="Arial" w:cs="Arial"/>
        </w:rPr>
      </w:pPr>
      <w:r w:rsidRPr="005B43D5">
        <w:rPr>
          <w:rFonts w:ascii="Arial" w:hAnsi="Arial" w:cs="Arial"/>
        </w:rPr>
        <w:t xml:space="preserve">Sprawozdanie </w:t>
      </w:r>
      <w:r w:rsidR="0089567B" w:rsidRPr="005B43D5">
        <w:rPr>
          <w:rFonts w:ascii="Arial" w:hAnsi="Arial" w:cs="Arial"/>
        </w:rPr>
        <w:t xml:space="preserve">z badania </w:t>
      </w:r>
      <w:r w:rsidRPr="005B43D5">
        <w:rPr>
          <w:rFonts w:ascii="Arial" w:hAnsi="Arial" w:cs="Arial"/>
        </w:rPr>
        <w:t xml:space="preserve">zostanie sporządzone w </w:t>
      </w:r>
      <w:r w:rsidR="00D74C4E">
        <w:rPr>
          <w:rFonts w:ascii="Arial" w:hAnsi="Arial" w:cs="Arial"/>
        </w:rPr>
        <w:t>4 (czterech)</w:t>
      </w:r>
      <w:r w:rsidRPr="005B43D5">
        <w:rPr>
          <w:rFonts w:ascii="Arial" w:hAnsi="Arial" w:cs="Arial"/>
        </w:rPr>
        <w:t xml:space="preserve"> egzemplarzach w języku polskim. Zleceniodawca na życzenie Zleceniobiorcy zobowiązany jest pisemnie potwierdzić Zleceni</w:t>
      </w:r>
      <w:r w:rsidR="0089567B" w:rsidRPr="005B43D5">
        <w:rPr>
          <w:rFonts w:ascii="Arial" w:hAnsi="Arial" w:cs="Arial"/>
        </w:rPr>
        <w:t xml:space="preserve">obiorcy otrzymanie egzemplarzy </w:t>
      </w:r>
      <w:r w:rsidR="001E750A" w:rsidRPr="005B43D5">
        <w:rPr>
          <w:rFonts w:ascii="Arial" w:hAnsi="Arial" w:cs="Arial"/>
        </w:rPr>
        <w:t>S</w:t>
      </w:r>
      <w:r w:rsidRPr="005B43D5">
        <w:rPr>
          <w:rFonts w:ascii="Arial" w:hAnsi="Arial" w:cs="Arial"/>
        </w:rPr>
        <w:t>prawozdania</w:t>
      </w:r>
      <w:r w:rsidR="00B93186" w:rsidRPr="005B43D5">
        <w:rPr>
          <w:rFonts w:ascii="Arial" w:hAnsi="Arial" w:cs="Arial"/>
        </w:rPr>
        <w:t xml:space="preserve"> z </w:t>
      </w:r>
      <w:r w:rsidR="0089567B" w:rsidRPr="005B43D5">
        <w:rPr>
          <w:rFonts w:ascii="Arial" w:hAnsi="Arial" w:cs="Arial"/>
        </w:rPr>
        <w:t>badania</w:t>
      </w:r>
      <w:r w:rsidRPr="005B43D5">
        <w:rPr>
          <w:rFonts w:ascii="Arial" w:hAnsi="Arial" w:cs="Arial"/>
        </w:rPr>
        <w:t>.</w:t>
      </w:r>
    </w:p>
    <w:p w:rsidR="001515F1" w:rsidRPr="005B43D5" w:rsidRDefault="001515F1" w:rsidP="00B33782">
      <w:pPr>
        <w:pStyle w:val="Akapitzlist"/>
        <w:numPr>
          <w:ilvl w:val="1"/>
          <w:numId w:val="19"/>
        </w:numPr>
        <w:spacing w:before="80" w:after="80" w:line="280" w:lineRule="exact"/>
        <w:ind w:hanging="720"/>
        <w:contextualSpacing w:val="0"/>
        <w:jc w:val="both"/>
        <w:rPr>
          <w:rFonts w:ascii="Arial" w:hAnsi="Arial" w:cs="Arial"/>
        </w:rPr>
      </w:pPr>
      <w:r w:rsidRPr="005B43D5">
        <w:rPr>
          <w:rFonts w:ascii="Arial" w:hAnsi="Arial" w:cs="Arial"/>
        </w:rPr>
        <w:t>Sprawozdanie</w:t>
      </w:r>
      <w:r w:rsidR="0089567B" w:rsidRPr="005B43D5">
        <w:rPr>
          <w:rFonts w:ascii="Arial" w:hAnsi="Arial" w:cs="Arial"/>
        </w:rPr>
        <w:t xml:space="preserve"> z badania</w:t>
      </w:r>
      <w:r w:rsidRPr="005B43D5">
        <w:rPr>
          <w:rFonts w:ascii="Arial" w:hAnsi="Arial" w:cs="Arial"/>
        </w:rPr>
        <w:t xml:space="preserve"> zostanie przekazane Zleceniobiorcy </w:t>
      </w:r>
      <w:r w:rsidR="00D90403">
        <w:rPr>
          <w:rFonts w:ascii="Arial" w:hAnsi="Arial" w:cs="Arial"/>
        </w:rPr>
        <w:t xml:space="preserve">po </w:t>
      </w:r>
      <w:r w:rsidR="00D90403" w:rsidRPr="005B43D5">
        <w:rPr>
          <w:rFonts w:ascii="Arial" w:hAnsi="Arial" w:cs="Arial"/>
        </w:rPr>
        <w:t>zakończeni</w:t>
      </w:r>
      <w:r w:rsidR="00D90403">
        <w:rPr>
          <w:rFonts w:ascii="Arial" w:hAnsi="Arial" w:cs="Arial"/>
        </w:rPr>
        <w:t>u</w:t>
      </w:r>
      <w:r w:rsidR="00D90403" w:rsidRPr="005B43D5">
        <w:rPr>
          <w:rFonts w:ascii="Arial" w:hAnsi="Arial" w:cs="Arial"/>
        </w:rPr>
        <w:t xml:space="preserve"> czynności badania danego Sprawozdania finansowego</w:t>
      </w:r>
      <w:r w:rsidR="00400898">
        <w:rPr>
          <w:rFonts w:ascii="Arial" w:hAnsi="Arial" w:cs="Arial"/>
        </w:rPr>
        <w:t>,</w:t>
      </w:r>
      <w:r w:rsidR="00D90403" w:rsidRPr="005B43D5">
        <w:rPr>
          <w:rFonts w:ascii="Arial" w:hAnsi="Arial" w:cs="Arial"/>
        </w:rPr>
        <w:t xml:space="preserve"> </w:t>
      </w:r>
      <w:r w:rsidR="00400898">
        <w:rPr>
          <w:rFonts w:ascii="Arial" w:hAnsi="Arial" w:cs="Arial"/>
        </w:rPr>
        <w:t xml:space="preserve">jednak nie </w:t>
      </w:r>
      <w:r w:rsidR="00D90403">
        <w:rPr>
          <w:rFonts w:ascii="Arial" w:hAnsi="Arial" w:cs="Arial"/>
        </w:rPr>
        <w:t xml:space="preserve">później niż </w:t>
      </w:r>
      <w:r w:rsidR="00400898">
        <w:rPr>
          <w:rFonts w:ascii="Arial" w:hAnsi="Arial" w:cs="Arial"/>
        </w:rPr>
        <w:t>7 dni po zakończeniu badania</w:t>
      </w:r>
      <w:r w:rsidR="00D90403">
        <w:rPr>
          <w:rFonts w:ascii="Arial" w:hAnsi="Arial" w:cs="Arial"/>
        </w:rPr>
        <w:t>.</w:t>
      </w:r>
    </w:p>
    <w:p w:rsidR="001515F1" w:rsidRPr="00423658" w:rsidRDefault="009730D7" w:rsidP="00EC37B8">
      <w:pPr>
        <w:pStyle w:val="Akapitzlist"/>
        <w:spacing w:before="240" w:after="80" w:line="280" w:lineRule="exact"/>
        <w:ind w:left="0"/>
        <w:contextualSpacing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§ 6. </w:t>
      </w:r>
      <w:r w:rsidR="001515F1" w:rsidRPr="00423658">
        <w:rPr>
          <w:rFonts w:ascii="Arial" w:hAnsi="Arial" w:cs="Arial"/>
          <w:b/>
          <w:u w:val="single"/>
        </w:rPr>
        <w:t>Zobowiązania Zleceniobiorcy</w:t>
      </w:r>
    </w:p>
    <w:p w:rsidR="001515F1" w:rsidRPr="00423658" w:rsidRDefault="001515F1" w:rsidP="00B33782">
      <w:pPr>
        <w:pStyle w:val="Akapitzlist"/>
        <w:numPr>
          <w:ilvl w:val="1"/>
          <w:numId w:val="18"/>
        </w:numPr>
        <w:spacing w:before="80" w:after="80" w:line="280" w:lineRule="exact"/>
        <w:ind w:hanging="720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>Zleceniobiorca zobowiązuje się do:</w:t>
      </w:r>
    </w:p>
    <w:p w:rsidR="009730D7" w:rsidRDefault="00C8142B" w:rsidP="00B33782">
      <w:pPr>
        <w:pStyle w:val="Akapitzlist"/>
        <w:numPr>
          <w:ilvl w:val="0"/>
          <w:numId w:val="20"/>
        </w:numPr>
        <w:spacing w:before="80" w:after="80" w:line="280" w:lineRule="exact"/>
        <w:ind w:left="1134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 xml:space="preserve">zachowania uczciwości, obiektywizmu, zawodowego sceptycyzmu, </w:t>
      </w:r>
      <w:r w:rsidR="001515F1" w:rsidRPr="00423658">
        <w:rPr>
          <w:rFonts w:ascii="Arial" w:hAnsi="Arial" w:cs="Arial"/>
        </w:rPr>
        <w:t>należyt</w:t>
      </w:r>
      <w:r w:rsidRPr="00423658">
        <w:rPr>
          <w:rFonts w:ascii="Arial" w:hAnsi="Arial" w:cs="Arial"/>
        </w:rPr>
        <w:t>ej</w:t>
      </w:r>
      <w:r w:rsidR="001515F1" w:rsidRPr="00423658">
        <w:rPr>
          <w:rFonts w:ascii="Arial" w:hAnsi="Arial" w:cs="Arial"/>
        </w:rPr>
        <w:t xml:space="preserve"> staranności zawodow</w:t>
      </w:r>
      <w:r w:rsidRPr="00423658">
        <w:rPr>
          <w:rFonts w:ascii="Arial" w:hAnsi="Arial" w:cs="Arial"/>
        </w:rPr>
        <w:t xml:space="preserve">ej </w:t>
      </w:r>
      <w:r w:rsidR="00B93186" w:rsidRPr="00423658">
        <w:rPr>
          <w:rFonts w:ascii="Arial" w:hAnsi="Arial" w:cs="Arial"/>
        </w:rPr>
        <w:t>i </w:t>
      </w:r>
      <w:r w:rsidR="001515F1" w:rsidRPr="00423658">
        <w:rPr>
          <w:rFonts w:ascii="Arial" w:hAnsi="Arial" w:cs="Arial"/>
        </w:rPr>
        <w:t>rzetelności</w:t>
      </w:r>
      <w:r w:rsidRPr="00423658">
        <w:rPr>
          <w:rFonts w:ascii="Arial" w:hAnsi="Arial" w:cs="Arial"/>
        </w:rPr>
        <w:t xml:space="preserve"> w wypełnianiu</w:t>
      </w:r>
      <w:r w:rsidR="001515F1" w:rsidRPr="00423658">
        <w:rPr>
          <w:rFonts w:ascii="Arial" w:hAnsi="Arial" w:cs="Arial"/>
        </w:rPr>
        <w:t xml:space="preserve"> zobowiąza</w:t>
      </w:r>
      <w:r w:rsidR="007A5002" w:rsidRPr="00423658">
        <w:rPr>
          <w:rFonts w:ascii="Arial" w:hAnsi="Arial" w:cs="Arial"/>
        </w:rPr>
        <w:t>ń Zleceniobiorcy wynikających z </w:t>
      </w:r>
      <w:r w:rsidR="001515F1" w:rsidRPr="00423658">
        <w:rPr>
          <w:rFonts w:ascii="Arial" w:hAnsi="Arial" w:cs="Arial"/>
        </w:rPr>
        <w:t>niniejszej umowy,</w:t>
      </w:r>
    </w:p>
    <w:p w:rsidR="00530B9E" w:rsidRPr="009730D7" w:rsidRDefault="001515F1" w:rsidP="00B33782">
      <w:pPr>
        <w:pStyle w:val="Akapitzlist"/>
        <w:numPr>
          <w:ilvl w:val="0"/>
          <w:numId w:val="20"/>
        </w:numPr>
        <w:spacing w:before="80" w:after="80" w:line="280" w:lineRule="exact"/>
        <w:ind w:left="1134"/>
        <w:contextualSpacing w:val="0"/>
        <w:jc w:val="both"/>
        <w:rPr>
          <w:rFonts w:ascii="Arial" w:hAnsi="Arial" w:cs="Arial"/>
        </w:rPr>
      </w:pPr>
      <w:r w:rsidRPr="009730D7">
        <w:rPr>
          <w:rFonts w:ascii="Arial" w:hAnsi="Arial" w:cs="Arial"/>
        </w:rPr>
        <w:t>zachowania w tajemnicy wszelkich faktów</w:t>
      </w:r>
      <w:r w:rsidR="00530B9E" w:rsidRPr="009730D7">
        <w:rPr>
          <w:rFonts w:ascii="Arial" w:hAnsi="Arial" w:cs="Arial"/>
        </w:rPr>
        <w:t xml:space="preserve">, </w:t>
      </w:r>
      <w:r w:rsidRPr="009730D7">
        <w:rPr>
          <w:rFonts w:ascii="Arial" w:hAnsi="Arial" w:cs="Arial"/>
        </w:rPr>
        <w:t xml:space="preserve">informacji </w:t>
      </w:r>
      <w:r w:rsidR="00530B9E" w:rsidRPr="009730D7">
        <w:rPr>
          <w:rFonts w:ascii="Arial" w:hAnsi="Arial" w:cs="Arial"/>
        </w:rPr>
        <w:t xml:space="preserve">i dokumentów </w:t>
      </w:r>
      <w:r w:rsidR="00B93186" w:rsidRPr="009730D7">
        <w:rPr>
          <w:rFonts w:ascii="Arial" w:hAnsi="Arial" w:cs="Arial"/>
        </w:rPr>
        <w:t xml:space="preserve">uzyskanych </w:t>
      </w:r>
      <w:r w:rsidR="009730D7">
        <w:rPr>
          <w:rFonts w:ascii="Arial" w:hAnsi="Arial" w:cs="Arial"/>
        </w:rPr>
        <w:br/>
      </w:r>
      <w:r w:rsidR="00B93186" w:rsidRPr="009730D7">
        <w:rPr>
          <w:rFonts w:ascii="Arial" w:hAnsi="Arial" w:cs="Arial"/>
        </w:rPr>
        <w:t>w związku z </w:t>
      </w:r>
      <w:r w:rsidRPr="009730D7">
        <w:rPr>
          <w:rFonts w:ascii="Arial" w:hAnsi="Arial" w:cs="Arial"/>
        </w:rPr>
        <w:t>wykonywaniem niniejszej umowy</w:t>
      </w:r>
      <w:r w:rsidR="00C8142B" w:rsidRPr="009730D7">
        <w:rPr>
          <w:rFonts w:ascii="Arial" w:hAnsi="Arial" w:cs="Arial"/>
        </w:rPr>
        <w:t xml:space="preserve">, również przez </w:t>
      </w:r>
      <w:r w:rsidR="00817F2D" w:rsidRPr="009730D7">
        <w:rPr>
          <w:rFonts w:ascii="Arial" w:hAnsi="Arial" w:cs="Arial"/>
        </w:rPr>
        <w:t xml:space="preserve">członków </w:t>
      </w:r>
      <w:r w:rsidR="00C8142B" w:rsidRPr="009730D7">
        <w:rPr>
          <w:rFonts w:ascii="Arial" w:hAnsi="Arial" w:cs="Arial"/>
        </w:rPr>
        <w:t>zesp</w:t>
      </w:r>
      <w:r w:rsidR="00817F2D" w:rsidRPr="009730D7">
        <w:rPr>
          <w:rFonts w:ascii="Arial" w:hAnsi="Arial" w:cs="Arial"/>
        </w:rPr>
        <w:t>ołu</w:t>
      </w:r>
      <w:r w:rsidR="00C8142B" w:rsidRPr="009730D7">
        <w:rPr>
          <w:rFonts w:ascii="Arial" w:hAnsi="Arial" w:cs="Arial"/>
        </w:rPr>
        <w:t xml:space="preserve"> wykonując</w:t>
      </w:r>
      <w:r w:rsidR="00817F2D" w:rsidRPr="009730D7">
        <w:rPr>
          <w:rFonts w:ascii="Arial" w:hAnsi="Arial" w:cs="Arial"/>
        </w:rPr>
        <w:t>ego</w:t>
      </w:r>
      <w:r w:rsidR="00C8142B" w:rsidRPr="009730D7">
        <w:rPr>
          <w:rFonts w:ascii="Arial" w:hAnsi="Arial" w:cs="Arial"/>
        </w:rPr>
        <w:t xml:space="preserve"> badanie,</w:t>
      </w:r>
      <w:r w:rsidR="00B93186" w:rsidRPr="009730D7">
        <w:rPr>
          <w:rFonts w:ascii="Arial" w:hAnsi="Arial" w:cs="Arial"/>
        </w:rPr>
        <w:t xml:space="preserve"> chyba, że </w:t>
      </w:r>
      <w:r w:rsidR="00521A36" w:rsidRPr="009730D7">
        <w:rPr>
          <w:rFonts w:ascii="Arial" w:hAnsi="Arial" w:cs="Arial"/>
        </w:rPr>
        <w:t xml:space="preserve">obowiązek ich ujawnienia wynika z powszechnie obowiązujących </w:t>
      </w:r>
      <w:r w:rsidR="00B93186" w:rsidRPr="009730D7">
        <w:rPr>
          <w:rFonts w:ascii="Arial" w:hAnsi="Arial" w:cs="Arial"/>
        </w:rPr>
        <w:t>przepisów, przy</w:t>
      </w:r>
      <w:r w:rsidR="00BB4074" w:rsidRPr="009730D7">
        <w:rPr>
          <w:rFonts w:ascii="Arial" w:hAnsi="Arial" w:cs="Arial"/>
        </w:rPr>
        <w:t xml:space="preserve"> czym, </w:t>
      </w:r>
      <w:r w:rsidR="00530B9E" w:rsidRPr="009730D7">
        <w:rPr>
          <w:rFonts w:ascii="Arial" w:hAnsi="Arial" w:cs="Arial"/>
        </w:rPr>
        <w:t>obowiązek zachowania tajemnic</w:t>
      </w:r>
      <w:r w:rsidR="00DD2961">
        <w:rPr>
          <w:rFonts w:ascii="Arial" w:hAnsi="Arial" w:cs="Arial"/>
        </w:rPr>
        <w:t>y nie jest ograniczony w czasie.</w:t>
      </w:r>
    </w:p>
    <w:p w:rsidR="00530B9E" w:rsidRDefault="001E750A" w:rsidP="00B33782">
      <w:pPr>
        <w:pStyle w:val="Akapitzlist"/>
        <w:numPr>
          <w:ilvl w:val="1"/>
          <w:numId w:val="18"/>
        </w:numPr>
        <w:spacing w:before="80" w:after="80" w:line="280" w:lineRule="exact"/>
        <w:ind w:hanging="720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 xml:space="preserve">Zleceniobiorca oświadcza, że </w:t>
      </w:r>
      <w:r w:rsidR="00530B9E" w:rsidRPr="00423658">
        <w:rPr>
          <w:rFonts w:ascii="Arial" w:hAnsi="Arial" w:cs="Arial"/>
        </w:rPr>
        <w:t>do przestrzegania tajemnicy zawodowej zobowiązane są również inne osoby, którym udostępniono informacje objęte tą tajemnicą, chyba, że</w:t>
      </w:r>
      <w:r w:rsidR="00521A36" w:rsidRPr="00423658">
        <w:rPr>
          <w:rFonts w:ascii="Arial" w:hAnsi="Arial" w:cs="Arial"/>
        </w:rPr>
        <w:t xml:space="preserve"> do</w:t>
      </w:r>
      <w:r w:rsidR="00530B9E" w:rsidRPr="00423658">
        <w:rPr>
          <w:rFonts w:ascii="Arial" w:hAnsi="Arial" w:cs="Arial"/>
        </w:rPr>
        <w:t xml:space="preserve"> ich ujawnieni</w:t>
      </w:r>
      <w:r w:rsidR="00521A36" w:rsidRPr="00423658">
        <w:rPr>
          <w:rFonts w:ascii="Arial" w:hAnsi="Arial" w:cs="Arial"/>
        </w:rPr>
        <w:t>a</w:t>
      </w:r>
      <w:r w:rsidR="00530B9E" w:rsidRPr="00423658">
        <w:rPr>
          <w:rFonts w:ascii="Arial" w:hAnsi="Arial" w:cs="Arial"/>
        </w:rPr>
        <w:t xml:space="preserve"> </w:t>
      </w:r>
      <w:r w:rsidR="00521A36" w:rsidRPr="00423658">
        <w:rPr>
          <w:rFonts w:ascii="Arial" w:hAnsi="Arial" w:cs="Arial"/>
        </w:rPr>
        <w:t xml:space="preserve">zobowiązują </w:t>
      </w:r>
      <w:r w:rsidR="00530B9E" w:rsidRPr="00423658">
        <w:rPr>
          <w:rFonts w:ascii="Arial" w:hAnsi="Arial" w:cs="Arial"/>
        </w:rPr>
        <w:t>odrębne przepisy</w:t>
      </w:r>
      <w:r w:rsidR="005B783F" w:rsidRPr="00423658">
        <w:rPr>
          <w:rFonts w:ascii="Arial" w:hAnsi="Arial" w:cs="Arial"/>
        </w:rPr>
        <w:t>.</w:t>
      </w:r>
    </w:p>
    <w:p w:rsidR="00EC37B8" w:rsidRPr="00EC37B8" w:rsidRDefault="008838C3" w:rsidP="00B33782">
      <w:pPr>
        <w:pStyle w:val="Akapitzlist"/>
        <w:numPr>
          <w:ilvl w:val="1"/>
          <w:numId w:val="18"/>
        </w:numPr>
        <w:spacing w:before="80" w:after="80" w:line="280" w:lineRule="exact"/>
        <w:ind w:hanging="720"/>
        <w:contextualSpacing w:val="0"/>
        <w:jc w:val="both"/>
        <w:rPr>
          <w:rFonts w:ascii="Arial" w:hAnsi="Arial" w:cs="Arial"/>
        </w:rPr>
      </w:pPr>
      <w:r w:rsidRPr="008838C3">
        <w:rPr>
          <w:rFonts w:ascii="Arial" w:hAnsi="Arial" w:cs="Arial"/>
          <w:iCs/>
          <w:szCs w:val="19"/>
        </w:rPr>
        <w:t>Zleceniobiorca oraz osoby realizujące prace związane z badaniem, zobowiązane są do przestrzegania wewnętrznych regulacji Zleceniodawcy w zakresie Ochrony Danych Os</w:t>
      </w:r>
      <w:r>
        <w:rPr>
          <w:rFonts w:ascii="Arial" w:hAnsi="Arial" w:cs="Arial"/>
          <w:iCs/>
          <w:szCs w:val="19"/>
        </w:rPr>
        <w:t xml:space="preserve">obowych. W związku z tym Strony </w:t>
      </w:r>
      <w:r w:rsidRPr="008838C3">
        <w:rPr>
          <w:rFonts w:ascii="Arial" w:hAnsi="Arial" w:cs="Arial"/>
          <w:iCs/>
          <w:szCs w:val="19"/>
        </w:rPr>
        <w:t xml:space="preserve">popiszą stosowną umowę powierzenia danych osobowych do przetwarzania. </w:t>
      </w:r>
      <w:r w:rsidRPr="008838C3">
        <w:rPr>
          <w:rFonts w:ascii="Arial" w:hAnsi="Arial" w:cs="Arial"/>
          <w:iCs/>
          <w:szCs w:val="19"/>
          <w:shd w:val="clear" w:color="auto" w:fill="FFFFFF"/>
        </w:rPr>
        <w:t xml:space="preserve">Brak zawartej umowy powierzenia danych osobowych do </w:t>
      </w:r>
      <w:r w:rsidRPr="008838C3">
        <w:rPr>
          <w:rFonts w:ascii="Arial" w:hAnsi="Arial" w:cs="Arial"/>
          <w:iCs/>
          <w:szCs w:val="19"/>
          <w:shd w:val="clear" w:color="auto" w:fill="FFFFFF"/>
        </w:rPr>
        <w:lastRenderedPageBreak/>
        <w:t>przetwarzania</w:t>
      </w:r>
      <w:r>
        <w:rPr>
          <w:rFonts w:ascii="Arial" w:hAnsi="Arial" w:cs="Arial"/>
          <w:iCs/>
          <w:szCs w:val="19"/>
        </w:rPr>
        <w:t xml:space="preserve"> </w:t>
      </w:r>
      <w:r w:rsidRPr="008838C3">
        <w:rPr>
          <w:rFonts w:ascii="Arial" w:hAnsi="Arial" w:cs="Arial"/>
          <w:iCs/>
          <w:szCs w:val="19"/>
        </w:rPr>
        <w:t>skutkować będzie brakiem dostępu Zleceniobiorcy do dokumentów zawierających dane osobowe.</w:t>
      </w:r>
    </w:p>
    <w:p w:rsidR="00A2113D" w:rsidRDefault="00A2113D" w:rsidP="00EC37B8">
      <w:pPr>
        <w:pStyle w:val="Akapitzlist"/>
        <w:spacing w:before="240" w:after="80" w:line="280" w:lineRule="exact"/>
        <w:ind w:left="0"/>
        <w:contextualSpacing w:val="0"/>
        <w:jc w:val="center"/>
        <w:rPr>
          <w:rFonts w:ascii="Arial" w:hAnsi="Arial" w:cs="Arial"/>
          <w:b/>
          <w:u w:val="single"/>
        </w:rPr>
      </w:pPr>
    </w:p>
    <w:p w:rsidR="000C482C" w:rsidRPr="00423658" w:rsidRDefault="00B3334F" w:rsidP="00EC37B8">
      <w:pPr>
        <w:pStyle w:val="Akapitzlist"/>
        <w:spacing w:before="240" w:after="80" w:line="280" w:lineRule="exact"/>
        <w:ind w:left="0"/>
        <w:contextualSpacing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§ 7. </w:t>
      </w:r>
      <w:r w:rsidR="00B93186" w:rsidRPr="00423658">
        <w:rPr>
          <w:rFonts w:ascii="Arial" w:hAnsi="Arial" w:cs="Arial"/>
          <w:b/>
          <w:u w:val="single"/>
        </w:rPr>
        <w:t>Zobowiązania i</w:t>
      </w:r>
      <w:r w:rsidR="00DD2FC8" w:rsidRPr="00423658">
        <w:rPr>
          <w:rFonts w:ascii="Arial" w:hAnsi="Arial" w:cs="Arial"/>
          <w:b/>
          <w:u w:val="single"/>
        </w:rPr>
        <w:t xml:space="preserve"> oświadczenia </w:t>
      </w:r>
      <w:r w:rsidR="00505BC6" w:rsidRPr="00423658">
        <w:rPr>
          <w:rFonts w:ascii="Arial" w:hAnsi="Arial" w:cs="Arial"/>
          <w:b/>
          <w:u w:val="single"/>
        </w:rPr>
        <w:t>Zleceniodawcy</w:t>
      </w:r>
    </w:p>
    <w:p w:rsidR="00DD2FC8" w:rsidRPr="00423658" w:rsidRDefault="00DD2FC8" w:rsidP="00B33782">
      <w:pPr>
        <w:pStyle w:val="Akapitzlist"/>
        <w:numPr>
          <w:ilvl w:val="1"/>
          <w:numId w:val="21"/>
        </w:numPr>
        <w:spacing w:before="80" w:after="80" w:line="280" w:lineRule="exact"/>
        <w:ind w:left="426" w:hanging="426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>Zleceniodawca oświadcza, iż dane w księgach rachunkowych</w:t>
      </w:r>
      <w:r w:rsidR="000140D3" w:rsidRPr="00423658">
        <w:rPr>
          <w:rFonts w:ascii="Arial" w:hAnsi="Arial" w:cs="Arial"/>
        </w:rPr>
        <w:t xml:space="preserve"> oraz Sprawozdaniach</w:t>
      </w:r>
      <w:r w:rsidR="00A935D8" w:rsidRPr="00423658">
        <w:rPr>
          <w:rFonts w:ascii="Arial" w:hAnsi="Arial" w:cs="Arial"/>
        </w:rPr>
        <w:t xml:space="preserve"> </w:t>
      </w:r>
      <w:r w:rsidR="004C1108" w:rsidRPr="00423658">
        <w:rPr>
          <w:rFonts w:ascii="Arial" w:hAnsi="Arial" w:cs="Arial"/>
        </w:rPr>
        <w:t>f</w:t>
      </w:r>
      <w:r w:rsidR="00A935D8" w:rsidRPr="00423658">
        <w:rPr>
          <w:rFonts w:ascii="Arial" w:hAnsi="Arial" w:cs="Arial"/>
        </w:rPr>
        <w:t>inansowy</w:t>
      </w:r>
      <w:r w:rsidR="000140D3" w:rsidRPr="00423658">
        <w:rPr>
          <w:rFonts w:ascii="Arial" w:hAnsi="Arial" w:cs="Arial"/>
        </w:rPr>
        <w:t>ch</w:t>
      </w:r>
      <w:r w:rsidRPr="00423658">
        <w:rPr>
          <w:rFonts w:ascii="Arial" w:hAnsi="Arial" w:cs="Arial"/>
        </w:rPr>
        <w:t xml:space="preserve"> przedstawionych do badania, będą ujęte w sposób kompletny, uwzględniający:</w:t>
      </w:r>
    </w:p>
    <w:p w:rsidR="00DA79F8" w:rsidRDefault="00DD2FC8" w:rsidP="00B33782">
      <w:pPr>
        <w:pStyle w:val="Akapitzlist"/>
        <w:numPr>
          <w:ilvl w:val="2"/>
          <w:numId w:val="21"/>
        </w:numPr>
        <w:spacing w:before="80" w:after="80" w:line="280" w:lineRule="exact"/>
        <w:ind w:left="709" w:hanging="284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>wszelkie operacje dotyczące okr</w:t>
      </w:r>
      <w:r w:rsidR="006044B4" w:rsidRPr="00423658">
        <w:rPr>
          <w:rFonts w:ascii="Arial" w:hAnsi="Arial" w:cs="Arial"/>
        </w:rPr>
        <w:t>esu, za który sporządzone jest</w:t>
      </w:r>
      <w:r w:rsidR="000140D3" w:rsidRPr="00423658">
        <w:rPr>
          <w:rFonts w:ascii="Arial" w:hAnsi="Arial" w:cs="Arial"/>
        </w:rPr>
        <w:t xml:space="preserve"> dane</w:t>
      </w:r>
      <w:r w:rsidR="006044B4" w:rsidRPr="00423658">
        <w:rPr>
          <w:rFonts w:ascii="Arial" w:hAnsi="Arial" w:cs="Arial"/>
        </w:rPr>
        <w:t xml:space="preserve"> S</w:t>
      </w:r>
      <w:r w:rsidRPr="00423658">
        <w:rPr>
          <w:rFonts w:ascii="Arial" w:hAnsi="Arial" w:cs="Arial"/>
        </w:rPr>
        <w:t>prawozdanie finansowe,</w:t>
      </w:r>
    </w:p>
    <w:p w:rsidR="00DA79F8" w:rsidRDefault="00DD2FC8" w:rsidP="00B33782">
      <w:pPr>
        <w:pStyle w:val="Akapitzlist"/>
        <w:numPr>
          <w:ilvl w:val="2"/>
          <w:numId w:val="21"/>
        </w:numPr>
        <w:spacing w:before="80" w:after="80" w:line="280" w:lineRule="exact"/>
        <w:ind w:left="709" w:hanging="284"/>
        <w:contextualSpacing w:val="0"/>
        <w:jc w:val="both"/>
        <w:rPr>
          <w:rFonts w:ascii="Arial" w:hAnsi="Arial" w:cs="Arial"/>
        </w:rPr>
      </w:pPr>
      <w:r w:rsidRPr="00DA79F8">
        <w:rPr>
          <w:rFonts w:ascii="Arial" w:hAnsi="Arial" w:cs="Arial"/>
        </w:rPr>
        <w:t>zobowiązania warunkowe oraz</w:t>
      </w:r>
    </w:p>
    <w:p w:rsidR="00DD2FC8" w:rsidRPr="00DA79F8" w:rsidRDefault="00DD2FC8" w:rsidP="00B33782">
      <w:pPr>
        <w:pStyle w:val="Akapitzlist"/>
        <w:numPr>
          <w:ilvl w:val="2"/>
          <w:numId w:val="21"/>
        </w:numPr>
        <w:spacing w:before="80" w:after="80" w:line="280" w:lineRule="exact"/>
        <w:ind w:left="709" w:hanging="284"/>
        <w:contextualSpacing w:val="0"/>
        <w:jc w:val="both"/>
        <w:rPr>
          <w:rFonts w:ascii="Arial" w:hAnsi="Arial" w:cs="Arial"/>
        </w:rPr>
      </w:pPr>
      <w:r w:rsidRPr="00DA79F8">
        <w:rPr>
          <w:rFonts w:ascii="Arial" w:hAnsi="Arial" w:cs="Arial"/>
        </w:rPr>
        <w:t xml:space="preserve">wszelkie zdarzenia, które nastąpiły po dacie bilansu wchodzącego w skład </w:t>
      </w:r>
      <w:r w:rsidR="000140D3" w:rsidRPr="00DA79F8">
        <w:rPr>
          <w:rFonts w:ascii="Arial" w:hAnsi="Arial" w:cs="Arial"/>
        </w:rPr>
        <w:t xml:space="preserve">danego </w:t>
      </w:r>
      <w:r w:rsidR="006044B4" w:rsidRPr="00DA79F8">
        <w:rPr>
          <w:rFonts w:ascii="Arial" w:hAnsi="Arial" w:cs="Arial"/>
        </w:rPr>
        <w:t>S</w:t>
      </w:r>
      <w:r w:rsidRPr="00DA79F8">
        <w:rPr>
          <w:rFonts w:ascii="Arial" w:hAnsi="Arial" w:cs="Arial"/>
        </w:rPr>
        <w:t xml:space="preserve">prawozdania finansowego, a także inne ważne </w:t>
      </w:r>
      <w:r w:rsidR="00AE1628" w:rsidRPr="00DA79F8">
        <w:rPr>
          <w:rFonts w:ascii="Arial" w:hAnsi="Arial" w:cs="Arial"/>
        </w:rPr>
        <w:t>informacje</w:t>
      </w:r>
      <w:r w:rsidRPr="00DA79F8">
        <w:rPr>
          <w:rFonts w:ascii="Arial" w:hAnsi="Arial" w:cs="Arial"/>
        </w:rPr>
        <w:t xml:space="preserve">, których drogą badania nie da się ustalić, a które rzutują na rzetelność i prawidłowość </w:t>
      </w:r>
      <w:r w:rsidR="006044B4" w:rsidRPr="00DA79F8">
        <w:rPr>
          <w:rFonts w:ascii="Arial" w:hAnsi="Arial" w:cs="Arial"/>
        </w:rPr>
        <w:t>S</w:t>
      </w:r>
      <w:r w:rsidR="007A5002" w:rsidRPr="00DA79F8">
        <w:rPr>
          <w:rFonts w:ascii="Arial" w:hAnsi="Arial" w:cs="Arial"/>
        </w:rPr>
        <w:t>prawozdania finansowego i </w:t>
      </w:r>
      <w:r w:rsidRPr="00DA79F8">
        <w:rPr>
          <w:rFonts w:ascii="Arial" w:hAnsi="Arial" w:cs="Arial"/>
        </w:rPr>
        <w:t>ksiąg</w:t>
      </w:r>
      <w:r w:rsidR="00817F2D" w:rsidRPr="00DA79F8">
        <w:rPr>
          <w:rFonts w:ascii="Arial" w:hAnsi="Arial" w:cs="Arial"/>
        </w:rPr>
        <w:t xml:space="preserve"> rachunkowych</w:t>
      </w:r>
      <w:r w:rsidRPr="00DA79F8">
        <w:rPr>
          <w:rFonts w:ascii="Arial" w:hAnsi="Arial" w:cs="Arial"/>
        </w:rPr>
        <w:t>.</w:t>
      </w:r>
    </w:p>
    <w:p w:rsidR="00DA79F8" w:rsidRDefault="00DD2FC8" w:rsidP="00B33782">
      <w:pPr>
        <w:pStyle w:val="Akapitzlist"/>
        <w:numPr>
          <w:ilvl w:val="0"/>
          <w:numId w:val="23"/>
        </w:numPr>
        <w:spacing w:before="80" w:after="80" w:line="280" w:lineRule="exact"/>
        <w:ind w:left="426" w:hanging="426"/>
        <w:jc w:val="both"/>
        <w:rPr>
          <w:rFonts w:ascii="Arial" w:hAnsi="Arial" w:cs="Arial"/>
        </w:rPr>
      </w:pPr>
      <w:r w:rsidRPr="00DA79F8">
        <w:rPr>
          <w:rFonts w:ascii="Arial" w:hAnsi="Arial" w:cs="Arial"/>
        </w:rPr>
        <w:t>Zleceniodawca oświadcza, iż zostanie dokonana właści</w:t>
      </w:r>
      <w:r w:rsidR="007A5002" w:rsidRPr="00DA79F8">
        <w:rPr>
          <w:rFonts w:ascii="Arial" w:hAnsi="Arial" w:cs="Arial"/>
        </w:rPr>
        <w:t xml:space="preserve">wa wycena majątku, a także, że </w:t>
      </w:r>
      <w:r w:rsidRPr="00DA79F8">
        <w:rPr>
          <w:rFonts w:ascii="Arial" w:hAnsi="Arial" w:cs="Arial"/>
        </w:rPr>
        <w:t xml:space="preserve">zostaną utworzone wszelkie </w:t>
      </w:r>
      <w:r w:rsidR="0029573B" w:rsidRPr="00DA79F8">
        <w:rPr>
          <w:rFonts w:ascii="Arial" w:hAnsi="Arial" w:cs="Arial"/>
        </w:rPr>
        <w:t>odpisy aktualizujące</w:t>
      </w:r>
      <w:r w:rsidRPr="00DA79F8">
        <w:rPr>
          <w:rFonts w:ascii="Arial" w:hAnsi="Arial" w:cs="Arial"/>
        </w:rPr>
        <w:t xml:space="preserve"> niezbędne do prawidłowej wyceny akty</w:t>
      </w:r>
      <w:r w:rsidR="00B93186" w:rsidRPr="00DA79F8">
        <w:rPr>
          <w:rFonts w:ascii="Arial" w:hAnsi="Arial" w:cs="Arial"/>
        </w:rPr>
        <w:t>wów oraz zostaną wprowadzone do </w:t>
      </w:r>
      <w:r w:rsidRPr="00DA79F8">
        <w:rPr>
          <w:rFonts w:ascii="Arial" w:hAnsi="Arial" w:cs="Arial"/>
        </w:rPr>
        <w:t>ewidencji wszystkie zobowiązania</w:t>
      </w:r>
      <w:r w:rsidR="007A5002" w:rsidRPr="00DA79F8">
        <w:rPr>
          <w:rFonts w:ascii="Arial" w:hAnsi="Arial" w:cs="Arial"/>
        </w:rPr>
        <w:t xml:space="preserve"> i rezerwy na przyszłe koszty i </w:t>
      </w:r>
      <w:r w:rsidRPr="00DA79F8">
        <w:rPr>
          <w:rFonts w:ascii="Arial" w:hAnsi="Arial" w:cs="Arial"/>
        </w:rPr>
        <w:t>straty.</w:t>
      </w:r>
    </w:p>
    <w:p w:rsidR="00944D27" w:rsidRPr="00DA79F8" w:rsidRDefault="00944D27" w:rsidP="00B33782">
      <w:pPr>
        <w:pStyle w:val="Akapitzlist"/>
        <w:numPr>
          <w:ilvl w:val="0"/>
          <w:numId w:val="23"/>
        </w:numPr>
        <w:spacing w:before="80" w:after="80" w:line="280" w:lineRule="exact"/>
        <w:ind w:left="426" w:hanging="426"/>
        <w:jc w:val="both"/>
        <w:rPr>
          <w:rFonts w:ascii="Arial" w:hAnsi="Arial" w:cs="Arial"/>
        </w:rPr>
      </w:pPr>
      <w:r w:rsidRPr="00DA79F8">
        <w:rPr>
          <w:rFonts w:ascii="Arial" w:hAnsi="Arial" w:cs="Arial"/>
        </w:rPr>
        <w:t>Zleceniodawca zobowiązuje się:</w:t>
      </w:r>
    </w:p>
    <w:p w:rsidR="00DA79F8" w:rsidRDefault="00DA79F8" w:rsidP="00B33782">
      <w:pPr>
        <w:pStyle w:val="Akapitzlist"/>
        <w:numPr>
          <w:ilvl w:val="0"/>
          <w:numId w:val="24"/>
        </w:numPr>
        <w:spacing w:before="80" w:after="80" w:line="280" w:lineRule="exact"/>
        <w:ind w:left="709" w:hanging="283"/>
        <w:jc w:val="both"/>
        <w:rPr>
          <w:rFonts w:ascii="Arial" w:hAnsi="Arial" w:cs="Arial"/>
        </w:rPr>
      </w:pPr>
      <w:r w:rsidRPr="00D160C7">
        <w:rPr>
          <w:rFonts w:ascii="Arial" w:hAnsi="Arial" w:cs="Arial"/>
        </w:rPr>
        <w:t>zapewni</w:t>
      </w:r>
      <w:r>
        <w:rPr>
          <w:rFonts w:ascii="Arial" w:hAnsi="Arial" w:cs="Arial"/>
        </w:rPr>
        <w:t>ć</w:t>
      </w:r>
      <w:r w:rsidRPr="00D160C7">
        <w:rPr>
          <w:rFonts w:ascii="Arial" w:hAnsi="Arial" w:cs="Arial"/>
        </w:rPr>
        <w:t xml:space="preserve"> dostęp do wszystkich danych, sprawozdania ﬁnansowe</w:t>
      </w:r>
      <w:r>
        <w:rPr>
          <w:rFonts w:ascii="Arial" w:hAnsi="Arial" w:cs="Arial"/>
        </w:rPr>
        <w:t>go</w:t>
      </w:r>
      <w:r w:rsidRPr="00D160C7">
        <w:rPr>
          <w:rFonts w:ascii="Arial" w:hAnsi="Arial" w:cs="Arial"/>
        </w:rPr>
        <w:t>, ksi</w:t>
      </w:r>
      <w:r>
        <w:rPr>
          <w:rFonts w:ascii="Arial" w:hAnsi="Arial" w:cs="Arial"/>
        </w:rPr>
        <w:t>ąg</w:t>
      </w:r>
      <w:r w:rsidRPr="00D160C7">
        <w:rPr>
          <w:rFonts w:ascii="Arial" w:hAnsi="Arial" w:cs="Arial"/>
        </w:rPr>
        <w:t xml:space="preserve"> rachunkow</w:t>
      </w:r>
      <w:r>
        <w:rPr>
          <w:rFonts w:ascii="Arial" w:hAnsi="Arial" w:cs="Arial"/>
        </w:rPr>
        <w:t>ych</w:t>
      </w:r>
      <w:r w:rsidRPr="00D160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D160C7">
        <w:rPr>
          <w:rFonts w:ascii="Arial" w:hAnsi="Arial" w:cs="Arial"/>
        </w:rPr>
        <w:t>i wszelki</w:t>
      </w:r>
      <w:r>
        <w:rPr>
          <w:rFonts w:ascii="Arial" w:hAnsi="Arial" w:cs="Arial"/>
        </w:rPr>
        <w:t>ch</w:t>
      </w:r>
      <w:r w:rsidRPr="00D160C7">
        <w:rPr>
          <w:rFonts w:ascii="Arial" w:hAnsi="Arial" w:cs="Arial"/>
        </w:rPr>
        <w:t xml:space="preserve"> inn</w:t>
      </w:r>
      <w:r>
        <w:rPr>
          <w:rFonts w:ascii="Arial" w:hAnsi="Arial" w:cs="Arial"/>
        </w:rPr>
        <w:t>ych</w:t>
      </w:r>
      <w:r w:rsidRPr="00D160C7">
        <w:rPr>
          <w:rFonts w:ascii="Arial" w:hAnsi="Arial" w:cs="Arial"/>
        </w:rPr>
        <w:t xml:space="preserve"> dokument</w:t>
      </w:r>
      <w:r>
        <w:rPr>
          <w:rFonts w:ascii="Arial" w:hAnsi="Arial" w:cs="Arial"/>
        </w:rPr>
        <w:t>ów,</w:t>
      </w:r>
      <w:r w:rsidRPr="00D160C7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</w:t>
      </w:r>
      <w:r w:rsidRPr="00D160C7">
        <w:rPr>
          <w:rFonts w:ascii="Arial" w:hAnsi="Arial" w:cs="Arial"/>
        </w:rPr>
        <w:t>tym również informacj</w:t>
      </w:r>
      <w:r>
        <w:rPr>
          <w:rFonts w:ascii="Arial" w:hAnsi="Arial" w:cs="Arial"/>
        </w:rPr>
        <w:t>i</w:t>
      </w:r>
      <w:r w:rsidRPr="00D160C7">
        <w:rPr>
          <w:rFonts w:ascii="Arial" w:hAnsi="Arial" w:cs="Arial"/>
        </w:rPr>
        <w:t xml:space="preserve"> o indywidualnych wynagrodzeniach oraz protokołów posiedzeń </w:t>
      </w:r>
      <w:r>
        <w:rPr>
          <w:rFonts w:ascii="Arial" w:hAnsi="Arial" w:cs="Arial"/>
        </w:rPr>
        <w:t xml:space="preserve">organów zarządczych i nadzorczych, </w:t>
      </w:r>
      <w:r w:rsidRPr="00D160C7">
        <w:rPr>
          <w:rFonts w:ascii="Arial" w:hAnsi="Arial" w:cs="Arial"/>
        </w:rPr>
        <w:t xml:space="preserve">jak również </w:t>
      </w:r>
      <w:r>
        <w:rPr>
          <w:rFonts w:ascii="Arial" w:hAnsi="Arial" w:cs="Arial"/>
        </w:rPr>
        <w:t xml:space="preserve">niezbędnych </w:t>
      </w:r>
      <w:r w:rsidRPr="00D160C7">
        <w:rPr>
          <w:rFonts w:ascii="Arial" w:hAnsi="Arial" w:cs="Arial"/>
        </w:rPr>
        <w:t>danych osobowych</w:t>
      </w:r>
      <w:r>
        <w:rPr>
          <w:rFonts w:ascii="Arial" w:hAnsi="Arial" w:cs="Arial"/>
        </w:rPr>
        <w:t xml:space="preserve">, </w:t>
      </w:r>
      <w:r w:rsidR="008D658D" w:rsidRPr="00DA79F8">
        <w:rPr>
          <w:rFonts w:ascii="Arial" w:hAnsi="Arial" w:cs="Arial"/>
        </w:rPr>
        <w:t>analiz oraz wszelki</w:t>
      </w:r>
      <w:r>
        <w:rPr>
          <w:rFonts w:ascii="Arial" w:hAnsi="Arial" w:cs="Arial"/>
        </w:rPr>
        <w:t>ch</w:t>
      </w:r>
      <w:r w:rsidR="008D658D" w:rsidRPr="00DA79F8">
        <w:rPr>
          <w:rFonts w:ascii="Arial" w:hAnsi="Arial" w:cs="Arial"/>
        </w:rPr>
        <w:t xml:space="preserve"> inn</w:t>
      </w:r>
      <w:r w:rsidR="0003515D">
        <w:rPr>
          <w:rFonts w:ascii="Arial" w:hAnsi="Arial" w:cs="Arial"/>
        </w:rPr>
        <w:t>ych</w:t>
      </w:r>
      <w:r w:rsidR="008D658D" w:rsidRPr="00DA79F8">
        <w:rPr>
          <w:rFonts w:ascii="Arial" w:hAnsi="Arial" w:cs="Arial"/>
        </w:rPr>
        <w:t xml:space="preserve"> informacj</w:t>
      </w:r>
      <w:r>
        <w:rPr>
          <w:rFonts w:ascii="Arial" w:hAnsi="Arial" w:cs="Arial"/>
        </w:rPr>
        <w:t>i</w:t>
      </w:r>
      <w:r w:rsidR="008D658D" w:rsidRPr="00DA79F8">
        <w:rPr>
          <w:rFonts w:ascii="Arial" w:hAnsi="Arial" w:cs="Arial"/>
        </w:rPr>
        <w:t xml:space="preserve"> lub dokument</w:t>
      </w:r>
      <w:r>
        <w:rPr>
          <w:rFonts w:ascii="Arial" w:hAnsi="Arial" w:cs="Arial"/>
        </w:rPr>
        <w:t>ów</w:t>
      </w:r>
      <w:r w:rsidR="008D658D" w:rsidRPr="00DA79F8">
        <w:rPr>
          <w:rFonts w:ascii="Arial" w:hAnsi="Arial" w:cs="Arial"/>
        </w:rPr>
        <w:t xml:space="preserve"> wymagan</w:t>
      </w:r>
      <w:r>
        <w:rPr>
          <w:rFonts w:ascii="Arial" w:hAnsi="Arial" w:cs="Arial"/>
        </w:rPr>
        <w:t>ych</w:t>
      </w:r>
      <w:r w:rsidR="008D658D" w:rsidRPr="00DA79F8">
        <w:rPr>
          <w:rFonts w:ascii="Arial" w:hAnsi="Arial" w:cs="Arial"/>
        </w:rPr>
        <w:t xml:space="preserve"> przez Zleceniobiorcę, w tym w szczególności</w:t>
      </w:r>
      <w:r w:rsidR="006804D8" w:rsidRPr="00DA79F8">
        <w:rPr>
          <w:rFonts w:ascii="Arial" w:hAnsi="Arial" w:cs="Arial"/>
        </w:rPr>
        <w:t>,</w:t>
      </w:r>
      <w:r w:rsidR="0003515D">
        <w:rPr>
          <w:rFonts w:ascii="Arial" w:hAnsi="Arial" w:cs="Arial"/>
        </w:rPr>
        <w:t xml:space="preserve"> dokumenty założycielskie i </w:t>
      </w:r>
      <w:r w:rsidR="008D658D" w:rsidRPr="00DA79F8">
        <w:rPr>
          <w:rFonts w:ascii="Arial" w:hAnsi="Arial" w:cs="Arial"/>
        </w:rPr>
        <w:t>organizacyjne, dokumentacj</w:t>
      </w:r>
      <w:r w:rsidR="00127C21" w:rsidRPr="00DA79F8">
        <w:rPr>
          <w:rFonts w:ascii="Arial" w:hAnsi="Arial" w:cs="Arial"/>
        </w:rPr>
        <w:t>ę dotyczącą regulaminów pracy i </w:t>
      </w:r>
      <w:r w:rsidR="008D658D" w:rsidRPr="00DA79F8">
        <w:rPr>
          <w:rFonts w:ascii="Arial" w:hAnsi="Arial" w:cs="Arial"/>
        </w:rPr>
        <w:t>wynagradzania, dokumentację przyjętych zasad</w:t>
      </w:r>
      <w:r w:rsidR="0029573B" w:rsidRPr="00DA79F8">
        <w:rPr>
          <w:rFonts w:ascii="Arial" w:hAnsi="Arial" w:cs="Arial"/>
        </w:rPr>
        <w:t xml:space="preserve"> (polityki)</w:t>
      </w:r>
      <w:r w:rsidR="008D658D" w:rsidRPr="00DA79F8">
        <w:rPr>
          <w:rFonts w:ascii="Arial" w:hAnsi="Arial" w:cs="Arial"/>
        </w:rPr>
        <w:t xml:space="preserve"> rachunkowośc</w:t>
      </w:r>
      <w:r w:rsidR="007A5002" w:rsidRPr="00DA79F8">
        <w:rPr>
          <w:rFonts w:ascii="Arial" w:hAnsi="Arial" w:cs="Arial"/>
        </w:rPr>
        <w:t>i wraz z </w:t>
      </w:r>
      <w:r w:rsidR="005E230F" w:rsidRPr="00DA79F8">
        <w:rPr>
          <w:rFonts w:ascii="Arial" w:hAnsi="Arial" w:cs="Arial"/>
        </w:rPr>
        <w:t>zakładowym planem kont,</w:t>
      </w:r>
      <w:r w:rsidR="0003515D">
        <w:rPr>
          <w:rFonts w:ascii="Arial" w:hAnsi="Arial" w:cs="Arial"/>
        </w:rPr>
        <w:t xml:space="preserve"> zawartych umów, udzielonych gwarancji itp. dokumentów,</w:t>
      </w:r>
    </w:p>
    <w:p w:rsidR="00DA79F8" w:rsidRDefault="00FC5DA7" w:rsidP="00B33782">
      <w:pPr>
        <w:pStyle w:val="Akapitzlist"/>
        <w:numPr>
          <w:ilvl w:val="0"/>
          <w:numId w:val="24"/>
        </w:numPr>
        <w:spacing w:before="80" w:after="80" w:line="280" w:lineRule="exact"/>
        <w:ind w:left="709" w:hanging="283"/>
        <w:jc w:val="both"/>
        <w:rPr>
          <w:rFonts w:ascii="Arial" w:hAnsi="Arial" w:cs="Arial"/>
        </w:rPr>
      </w:pPr>
      <w:r w:rsidRPr="00DA79F8">
        <w:rPr>
          <w:rFonts w:ascii="Arial" w:hAnsi="Arial" w:cs="Arial"/>
        </w:rPr>
        <w:t>zapewnić</w:t>
      </w:r>
      <w:r w:rsidR="001D0026" w:rsidRPr="00DA79F8">
        <w:rPr>
          <w:rFonts w:ascii="Arial" w:hAnsi="Arial" w:cs="Arial"/>
        </w:rPr>
        <w:t xml:space="preserve"> </w:t>
      </w:r>
      <w:r w:rsidR="00217730" w:rsidRPr="00DA79F8">
        <w:rPr>
          <w:rFonts w:ascii="Arial" w:hAnsi="Arial" w:cs="Arial"/>
        </w:rPr>
        <w:t xml:space="preserve">Zleceniobiorcy </w:t>
      </w:r>
      <w:r w:rsidRPr="00DA79F8">
        <w:rPr>
          <w:rFonts w:ascii="Arial" w:hAnsi="Arial" w:cs="Arial"/>
        </w:rPr>
        <w:t>dostęp</w:t>
      </w:r>
      <w:r w:rsidR="001D0026" w:rsidRPr="00DA79F8">
        <w:rPr>
          <w:rFonts w:ascii="Arial" w:hAnsi="Arial" w:cs="Arial"/>
        </w:rPr>
        <w:t xml:space="preserve"> do wszystkich informacji</w:t>
      </w:r>
      <w:r w:rsidR="00DA79F8">
        <w:rPr>
          <w:rFonts w:ascii="Arial" w:hAnsi="Arial" w:cs="Arial"/>
        </w:rPr>
        <w:t xml:space="preserve"> </w:t>
      </w:r>
      <w:r w:rsidR="001D0026" w:rsidRPr="00DA79F8">
        <w:rPr>
          <w:rFonts w:ascii="Arial" w:hAnsi="Arial" w:cs="Arial"/>
        </w:rPr>
        <w:t xml:space="preserve">co do których </w:t>
      </w:r>
      <w:r w:rsidR="00217730" w:rsidRPr="00DA79F8">
        <w:rPr>
          <w:rFonts w:ascii="Arial" w:hAnsi="Arial" w:cs="Arial"/>
        </w:rPr>
        <w:t>Zleceniodawca jest świadomy</w:t>
      </w:r>
      <w:r w:rsidR="001D0026" w:rsidRPr="00DA79F8">
        <w:rPr>
          <w:rFonts w:ascii="Arial" w:hAnsi="Arial" w:cs="Arial"/>
        </w:rPr>
        <w:t>, że mają znaczenie dla sporządzania sprawozdań finansowych</w:t>
      </w:r>
      <w:r w:rsidR="00217730" w:rsidRPr="00DA79F8">
        <w:rPr>
          <w:rFonts w:ascii="Arial" w:hAnsi="Arial" w:cs="Arial"/>
        </w:rPr>
        <w:t>,</w:t>
      </w:r>
    </w:p>
    <w:p w:rsidR="00DA79F8" w:rsidRDefault="00944D27" w:rsidP="00B33782">
      <w:pPr>
        <w:pStyle w:val="Akapitzlist"/>
        <w:numPr>
          <w:ilvl w:val="0"/>
          <w:numId w:val="24"/>
        </w:numPr>
        <w:spacing w:before="80" w:after="80" w:line="280" w:lineRule="exact"/>
        <w:ind w:left="709" w:hanging="283"/>
        <w:jc w:val="both"/>
        <w:rPr>
          <w:rFonts w:ascii="Arial" w:hAnsi="Arial" w:cs="Arial"/>
        </w:rPr>
      </w:pPr>
      <w:r w:rsidRPr="00DA79F8">
        <w:rPr>
          <w:rFonts w:ascii="Arial" w:hAnsi="Arial" w:cs="Arial"/>
        </w:rPr>
        <w:t>udos</w:t>
      </w:r>
      <w:r w:rsidR="006044B4" w:rsidRPr="00DA79F8">
        <w:rPr>
          <w:rFonts w:ascii="Arial" w:hAnsi="Arial" w:cs="Arial"/>
        </w:rPr>
        <w:t>tępnić Zleceniobiorcy rzetelne S</w:t>
      </w:r>
      <w:r w:rsidRPr="00DA79F8">
        <w:rPr>
          <w:rFonts w:ascii="Arial" w:hAnsi="Arial" w:cs="Arial"/>
        </w:rPr>
        <w:t xml:space="preserve">prawozdanie finansowe najpóźniej w dniu </w:t>
      </w:r>
      <w:r w:rsidR="00127C21" w:rsidRPr="00DA79F8">
        <w:rPr>
          <w:rFonts w:ascii="Arial" w:hAnsi="Arial" w:cs="Arial"/>
        </w:rPr>
        <w:t>określonym w </w:t>
      </w:r>
      <w:r w:rsidR="00DA79F8">
        <w:rPr>
          <w:rFonts w:ascii="Arial" w:hAnsi="Arial" w:cs="Arial"/>
        </w:rPr>
        <w:t>harmonogramie</w:t>
      </w:r>
      <w:r w:rsidR="005E230F" w:rsidRPr="00DA79F8">
        <w:rPr>
          <w:rFonts w:ascii="Arial" w:hAnsi="Arial" w:cs="Arial"/>
        </w:rPr>
        <w:t>,</w:t>
      </w:r>
      <w:r w:rsidR="00DA79F8">
        <w:rPr>
          <w:rFonts w:ascii="Arial" w:hAnsi="Arial" w:cs="Arial"/>
        </w:rPr>
        <w:t xml:space="preserve"> o którym mowa w § 3.</w:t>
      </w:r>
    </w:p>
    <w:p w:rsidR="00DA79F8" w:rsidRDefault="00944D27" w:rsidP="00B33782">
      <w:pPr>
        <w:pStyle w:val="Akapitzlist"/>
        <w:numPr>
          <w:ilvl w:val="0"/>
          <w:numId w:val="24"/>
        </w:numPr>
        <w:spacing w:before="80" w:after="80" w:line="280" w:lineRule="exact"/>
        <w:ind w:left="709" w:hanging="283"/>
        <w:jc w:val="both"/>
        <w:rPr>
          <w:rFonts w:ascii="Arial" w:hAnsi="Arial" w:cs="Arial"/>
        </w:rPr>
      </w:pPr>
      <w:r w:rsidRPr="00DA79F8">
        <w:rPr>
          <w:rFonts w:ascii="Arial" w:hAnsi="Arial" w:cs="Arial"/>
        </w:rPr>
        <w:t xml:space="preserve">podać Zleceniobiorcy daty przeprowadzania </w:t>
      </w:r>
      <w:r w:rsidR="0029573B" w:rsidRPr="00DA79F8">
        <w:rPr>
          <w:rFonts w:ascii="Arial" w:hAnsi="Arial" w:cs="Arial"/>
        </w:rPr>
        <w:t xml:space="preserve">spisu z natury </w:t>
      </w:r>
      <w:r w:rsidRPr="00DA79F8">
        <w:rPr>
          <w:rFonts w:ascii="Arial" w:hAnsi="Arial" w:cs="Arial"/>
        </w:rPr>
        <w:t>w celu umożliwienia ich obserwacji,</w:t>
      </w:r>
    </w:p>
    <w:p w:rsidR="00DA79F8" w:rsidRDefault="00944D27" w:rsidP="00B33782">
      <w:pPr>
        <w:pStyle w:val="Akapitzlist"/>
        <w:numPr>
          <w:ilvl w:val="0"/>
          <w:numId w:val="24"/>
        </w:numPr>
        <w:spacing w:before="80" w:after="80" w:line="280" w:lineRule="exact"/>
        <w:ind w:left="709" w:hanging="283"/>
        <w:jc w:val="both"/>
        <w:rPr>
          <w:rFonts w:ascii="Arial" w:hAnsi="Arial" w:cs="Arial"/>
        </w:rPr>
      </w:pPr>
      <w:r w:rsidRPr="00DA79F8">
        <w:rPr>
          <w:rFonts w:ascii="Arial" w:hAnsi="Arial" w:cs="Arial"/>
        </w:rPr>
        <w:t>na żądanie Zleceniobiorcy umożliwić mu przep</w:t>
      </w:r>
      <w:r w:rsidR="007A5002" w:rsidRPr="00DA79F8">
        <w:rPr>
          <w:rFonts w:ascii="Arial" w:hAnsi="Arial" w:cs="Arial"/>
        </w:rPr>
        <w:t>rowadzenie wyrywkowych spisów z </w:t>
      </w:r>
      <w:r w:rsidRPr="00DA79F8">
        <w:rPr>
          <w:rFonts w:ascii="Arial" w:hAnsi="Arial" w:cs="Arial"/>
        </w:rPr>
        <w:t>natury określonych składników majątkowych,</w:t>
      </w:r>
    </w:p>
    <w:p w:rsidR="00DA79F8" w:rsidRDefault="00944D27" w:rsidP="00B33782">
      <w:pPr>
        <w:pStyle w:val="Akapitzlist"/>
        <w:numPr>
          <w:ilvl w:val="0"/>
          <w:numId w:val="24"/>
        </w:numPr>
        <w:spacing w:before="80" w:after="80" w:line="280" w:lineRule="exact"/>
        <w:ind w:left="709" w:hanging="283"/>
        <w:jc w:val="both"/>
        <w:rPr>
          <w:rFonts w:ascii="Arial" w:hAnsi="Arial" w:cs="Arial"/>
        </w:rPr>
      </w:pPr>
      <w:r w:rsidRPr="00DA79F8">
        <w:rPr>
          <w:rFonts w:ascii="Arial" w:hAnsi="Arial" w:cs="Arial"/>
        </w:rPr>
        <w:t>udzielić informacji o sprawach, które mogą zostać</w:t>
      </w:r>
      <w:r w:rsidR="007A5002" w:rsidRPr="00DA79F8">
        <w:rPr>
          <w:rFonts w:ascii="Arial" w:hAnsi="Arial" w:cs="Arial"/>
        </w:rPr>
        <w:t xml:space="preserve"> objęte postępowaniem sądowym i </w:t>
      </w:r>
      <w:r w:rsidR="00B93186" w:rsidRPr="00DA79F8">
        <w:rPr>
          <w:rFonts w:ascii="Arial" w:hAnsi="Arial" w:cs="Arial"/>
        </w:rPr>
        <w:t>znajdujących się w </w:t>
      </w:r>
      <w:r w:rsidRPr="00DA79F8">
        <w:rPr>
          <w:rFonts w:ascii="Arial" w:hAnsi="Arial" w:cs="Arial"/>
        </w:rPr>
        <w:t>toku tegoż postępowania,</w:t>
      </w:r>
    </w:p>
    <w:p w:rsidR="00C713C9" w:rsidRDefault="00C713C9" w:rsidP="00B33782">
      <w:pPr>
        <w:pStyle w:val="Akapitzlist"/>
        <w:numPr>
          <w:ilvl w:val="0"/>
          <w:numId w:val="24"/>
        </w:numPr>
        <w:spacing w:before="80" w:after="80" w:line="280" w:lineRule="exact"/>
        <w:ind w:left="709" w:hanging="283"/>
        <w:jc w:val="both"/>
        <w:rPr>
          <w:rFonts w:ascii="Arial" w:hAnsi="Arial" w:cs="Arial"/>
        </w:rPr>
      </w:pPr>
      <w:r w:rsidRPr="00440805">
        <w:rPr>
          <w:rFonts w:ascii="Arial" w:hAnsi="Arial" w:cs="Arial"/>
        </w:rPr>
        <w:t>udziel</w:t>
      </w:r>
      <w:r>
        <w:rPr>
          <w:rFonts w:ascii="Arial" w:hAnsi="Arial" w:cs="Arial"/>
        </w:rPr>
        <w:t>ić</w:t>
      </w:r>
      <w:r w:rsidRPr="00440805">
        <w:rPr>
          <w:rFonts w:ascii="Arial" w:hAnsi="Arial" w:cs="Arial"/>
        </w:rPr>
        <w:t xml:space="preserve"> wyczerpującej informacji i wyjaśnień niezbędnych do opracowania opinii</w:t>
      </w:r>
      <w:r>
        <w:rPr>
          <w:rFonts w:ascii="Arial" w:hAnsi="Arial" w:cs="Arial"/>
        </w:rPr>
        <w:t xml:space="preserve"> i sprawozdania z badania,</w:t>
      </w:r>
    </w:p>
    <w:p w:rsidR="0003515D" w:rsidRDefault="000E534A" w:rsidP="00B33782">
      <w:pPr>
        <w:pStyle w:val="Akapitzlist"/>
        <w:numPr>
          <w:ilvl w:val="0"/>
          <w:numId w:val="24"/>
        </w:numPr>
        <w:spacing w:before="80" w:after="80" w:line="280" w:lineRule="exact"/>
        <w:ind w:left="709" w:hanging="283"/>
        <w:jc w:val="both"/>
        <w:rPr>
          <w:rFonts w:ascii="Arial" w:hAnsi="Arial" w:cs="Arial"/>
        </w:rPr>
      </w:pPr>
      <w:r w:rsidRPr="00DA79F8">
        <w:rPr>
          <w:rFonts w:ascii="Arial" w:hAnsi="Arial" w:cs="Arial"/>
        </w:rPr>
        <w:t xml:space="preserve">złożyć oświadczenie kierownictwa Zleceniodawcy dotyczące </w:t>
      </w:r>
      <w:r w:rsidR="00B93186" w:rsidRPr="00DA79F8">
        <w:rPr>
          <w:rFonts w:ascii="Arial" w:hAnsi="Arial" w:cs="Arial"/>
        </w:rPr>
        <w:t>prawdziwości danych zawartych w</w:t>
      </w:r>
      <w:r w:rsidR="0003515D">
        <w:rPr>
          <w:rFonts w:ascii="Arial" w:hAnsi="Arial" w:cs="Arial"/>
        </w:rPr>
        <w:t xml:space="preserve"> </w:t>
      </w:r>
      <w:r w:rsidRPr="00DA79F8">
        <w:rPr>
          <w:rFonts w:ascii="Arial" w:hAnsi="Arial" w:cs="Arial"/>
        </w:rPr>
        <w:t>punktach</w:t>
      </w:r>
      <w:r w:rsidR="0003515D">
        <w:rPr>
          <w:rFonts w:ascii="Arial" w:hAnsi="Arial" w:cs="Arial"/>
        </w:rPr>
        <w:t xml:space="preserve"> wymienionych powyżej</w:t>
      </w:r>
      <w:r w:rsidRPr="00DA79F8">
        <w:rPr>
          <w:rFonts w:ascii="Arial" w:hAnsi="Arial" w:cs="Arial"/>
        </w:rPr>
        <w:t>,</w:t>
      </w:r>
    </w:p>
    <w:p w:rsidR="00944D27" w:rsidRPr="0003515D" w:rsidRDefault="0029573B" w:rsidP="00B33782">
      <w:pPr>
        <w:pStyle w:val="Akapitzlist"/>
        <w:numPr>
          <w:ilvl w:val="0"/>
          <w:numId w:val="24"/>
        </w:numPr>
        <w:spacing w:before="80" w:after="80" w:line="280" w:lineRule="exact"/>
        <w:ind w:left="709" w:hanging="283"/>
        <w:jc w:val="both"/>
        <w:rPr>
          <w:rFonts w:ascii="Arial" w:hAnsi="Arial" w:cs="Arial"/>
        </w:rPr>
      </w:pPr>
      <w:r w:rsidRPr="0003515D">
        <w:rPr>
          <w:rFonts w:ascii="Arial" w:hAnsi="Arial" w:cs="Arial"/>
        </w:rPr>
        <w:t>p</w:t>
      </w:r>
      <w:r w:rsidR="006044B4" w:rsidRPr="0003515D">
        <w:rPr>
          <w:rFonts w:ascii="Arial" w:hAnsi="Arial" w:cs="Arial"/>
        </w:rPr>
        <w:t>rzechowywać S</w:t>
      </w:r>
      <w:r w:rsidR="00944D27" w:rsidRPr="0003515D">
        <w:rPr>
          <w:rFonts w:ascii="Arial" w:hAnsi="Arial" w:cs="Arial"/>
        </w:rPr>
        <w:t>prawozdanie finansowe wraz z</w:t>
      </w:r>
      <w:r w:rsidR="008D658D" w:rsidRPr="0003515D">
        <w:rPr>
          <w:rFonts w:ascii="Arial" w:hAnsi="Arial" w:cs="Arial"/>
        </w:rPr>
        <w:t xml:space="preserve">e </w:t>
      </w:r>
      <w:r w:rsidRPr="0003515D">
        <w:rPr>
          <w:rFonts w:ascii="Arial" w:hAnsi="Arial" w:cs="Arial"/>
        </w:rPr>
        <w:t>s</w:t>
      </w:r>
      <w:r w:rsidR="008D658D" w:rsidRPr="0003515D">
        <w:rPr>
          <w:rFonts w:ascii="Arial" w:hAnsi="Arial" w:cs="Arial"/>
        </w:rPr>
        <w:t>prawozdaniem</w:t>
      </w:r>
      <w:r w:rsidRPr="0003515D">
        <w:rPr>
          <w:rFonts w:ascii="Arial" w:hAnsi="Arial" w:cs="Arial"/>
        </w:rPr>
        <w:t xml:space="preserve"> z badania</w:t>
      </w:r>
      <w:r w:rsidR="00944D27" w:rsidRPr="0003515D">
        <w:rPr>
          <w:rFonts w:ascii="Arial" w:hAnsi="Arial" w:cs="Arial"/>
        </w:rPr>
        <w:t xml:space="preserve"> w sposób określony przez </w:t>
      </w:r>
      <w:r w:rsidR="004B5FE1" w:rsidRPr="0003515D">
        <w:rPr>
          <w:rFonts w:ascii="Arial" w:hAnsi="Arial" w:cs="Arial"/>
        </w:rPr>
        <w:t>przepisy prawa</w:t>
      </w:r>
      <w:r w:rsidR="00944D27" w:rsidRPr="0003515D">
        <w:rPr>
          <w:rFonts w:ascii="Arial" w:hAnsi="Arial" w:cs="Arial"/>
        </w:rPr>
        <w:t>.</w:t>
      </w:r>
    </w:p>
    <w:p w:rsidR="008D658D" w:rsidRPr="0003515D" w:rsidRDefault="008D658D" w:rsidP="00B33782">
      <w:pPr>
        <w:pStyle w:val="Akapitzlist"/>
        <w:numPr>
          <w:ilvl w:val="0"/>
          <w:numId w:val="26"/>
        </w:numPr>
        <w:spacing w:before="80" w:after="80" w:line="280" w:lineRule="exact"/>
        <w:ind w:left="426" w:hanging="426"/>
        <w:jc w:val="both"/>
        <w:rPr>
          <w:rFonts w:ascii="Arial" w:hAnsi="Arial" w:cs="Arial"/>
        </w:rPr>
      </w:pPr>
      <w:r w:rsidRPr="0003515D">
        <w:rPr>
          <w:rFonts w:ascii="Arial" w:hAnsi="Arial" w:cs="Arial"/>
        </w:rPr>
        <w:t>Zleceniodawca zobowiązuje się do współdziałania ze Zleceniobiorcą w celu zapewnienia sprawnego przebiegu wykonywania umowy, a w szczególności do:</w:t>
      </w:r>
    </w:p>
    <w:p w:rsidR="0003515D" w:rsidRDefault="008D658D" w:rsidP="00B33782">
      <w:pPr>
        <w:pStyle w:val="Akapitzlist"/>
        <w:numPr>
          <w:ilvl w:val="2"/>
          <w:numId w:val="5"/>
        </w:numPr>
        <w:spacing w:before="80" w:after="80" w:line="280" w:lineRule="exact"/>
        <w:ind w:left="709" w:hanging="283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>udzielania wyczerpujących wyjaśnień i ustosunkowywania się do</w:t>
      </w:r>
      <w:r w:rsidR="007A5002" w:rsidRPr="00423658">
        <w:rPr>
          <w:rFonts w:ascii="Arial" w:hAnsi="Arial" w:cs="Arial"/>
        </w:rPr>
        <w:t xml:space="preserve"> zastrzeżeń i </w:t>
      </w:r>
      <w:r w:rsidRPr="00423658">
        <w:rPr>
          <w:rFonts w:ascii="Arial" w:hAnsi="Arial" w:cs="Arial"/>
        </w:rPr>
        <w:t xml:space="preserve">wątpliwości Zleceniobiorcy, dotyczących prawidłowości i rzetelności przedstawionej do badania </w:t>
      </w:r>
      <w:r w:rsidRPr="00423658">
        <w:rPr>
          <w:rFonts w:ascii="Arial" w:hAnsi="Arial" w:cs="Arial"/>
        </w:rPr>
        <w:lastRenderedPageBreak/>
        <w:t>dok</w:t>
      </w:r>
      <w:r w:rsidR="0029573B" w:rsidRPr="00423658">
        <w:rPr>
          <w:rFonts w:ascii="Arial" w:hAnsi="Arial" w:cs="Arial"/>
        </w:rPr>
        <w:t xml:space="preserve">umentacji, ksiąg rachunkowych, </w:t>
      </w:r>
      <w:r w:rsidR="006044B4" w:rsidRPr="00423658">
        <w:rPr>
          <w:rFonts w:ascii="Arial" w:hAnsi="Arial" w:cs="Arial"/>
        </w:rPr>
        <w:t>S</w:t>
      </w:r>
      <w:r w:rsidRPr="00423658">
        <w:rPr>
          <w:rFonts w:ascii="Arial" w:hAnsi="Arial" w:cs="Arial"/>
        </w:rPr>
        <w:t>prawozdania finansowego lub innych kwestii związanych z przeprowadzanym badaniem,</w:t>
      </w:r>
    </w:p>
    <w:p w:rsidR="0003515D" w:rsidRDefault="008D658D" w:rsidP="00B33782">
      <w:pPr>
        <w:pStyle w:val="Akapitzlist"/>
        <w:numPr>
          <w:ilvl w:val="2"/>
          <w:numId w:val="5"/>
        </w:numPr>
        <w:spacing w:before="80" w:after="80" w:line="280" w:lineRule="exact"/>
        <w:ind w:left="709" w:hanging="283"/>
        <w:contextualSpacing w:val="0"/>
        <w:jc w:val="both"/>
        <w:rPr>
          <w:rFonts w:ascii="Arial" w:hAnsi="Arial" w:cs="Arial"/>
        </w:rPr>
      </w:pPr>
      <w:r w:rsidRPr="0003515D">
        <w:rPr>
          <w:rFonts w:ascii="Arial" w:hAnsi="Arial" w:cs="Arial"/>
        </w:rPr>
        <w:t>ko</w:t>
      </w:r>
      <w:r w:rsidR="0029573B" w:rsidRPr="0003515D">
        <w:rPr>
          <w:rFonts w:ascii="Arial" w:hAnsi="Arial" w:cs="Arial"/>
        </w:rPr>
        <w:t>rygowania ksiąg</w:t>
      </w:r>
      <w:r w:rsidR="006044B4" w:rsidRPr="0003515D">
        <w:rPr>
          <w:rFonts w:ascii="Arial" w:hAnsi="Arial" w:cs="Arial"/>
        </w:rPr>
        <w:t xml:space="preserve"> rachunkowych i S</w:t>
      </w:r>
      <w:r w:rsidRPr="0003515D">
        <w:rPr>
          <w:rFonts w:ascii="Arial" w:hAnsi="Arial" w:cs="Arial"/>
        </w:rPr>
        <w:t>prawozdania finansowego w zak</w:t>
      </w:r>
      <w:r w:rsidR="00B93186" w:rsidRPr="0003515D">
        <w:rPr>
          <w:rFonts w:ascii="Arial" w:hAnsi="Arial" w:cs="Arial"/>
        </w:rPr>
        <w:t>resie, w którym Zleceniodawca i </w:t>
      </w:r>
      <w:r w:rsidRPr="0003515D">
        <w:rPr>
          <w:rFonts w:ascii="Arial" w:hAnsi="Arial" w:cs="Arial"/>
        </w:rPr>
        <w:t>Zleceniobiorca będą przekonani o celowości i konieczności wprowadzania zmian,</w:t>
      </w:r>
    </w:p>
    <w:p w:rsidR="0003515D" w:rsidRDefault="008D658D" w:rsidP="00B33782">
      <w:pPr>
        <w:pStyle w:val="Akapitzlist"/>
        <w:numPr>
          <w:ilvl w:val="2"/>
          <w:numId w:val="5"/>
        </w:numPr>
        <w:spacing w:before="80" w:after="80" w:line="280" w:lineRule="exact"/>
        <w:ind w:left="709" w:hanging="283"/>
        <w:contextualSpacing w:val="0"/>
        <w:jc w:val="both"/>
        <w:rPr>
          <w:rFonts w:ascii="Arial" w:hAnsi="Arial" w:cs="Arial"/>
        </w:rPr>
      </w:pPr>
      <w:r w:rsidRPr="0003515D">
        <w:rPr>
          <w:rFonts w:ascii="Arial" w:hAnsi="Arial" w:cs="Arial"/>
        </w:rPr>
        <w:t xml:space="preserve">zapewnienia Zleceniobiorcy bieżącej współpracy głównego księgowego i pozostałych </w:t>
      </w:r>
      <w:r w:rsidR="00127C21" w:rsidRPr="0003515D">
        <w:rPr>
          <w:rFonts w:ascii="Arial" w:hAnsi="Arial" w:cs="Arial"/>
        </w:rPr>
        <w:t>osób z </w:t>
      </w:r>
      <w:r w:rsidR="00596654" w:rsidRPr="0003515D">
        <w:rPr>
          <w:rFonts w:ascii="Arial" w:hAnsi="Arial" w:cs="Arial"/>
        </w:rPr>
        <w:t xml:space="preserve">organizacji Zleceniodawcy </w:t>
      </w:r>
      <w:r w:rsidRPr="0003515D">
        <w:rPr>
          <w:rFonts w:ascii="Arial" w:hAnsi="Arial" w:cs="Arial"/>
        </w:rPr>
        <w:t xml:space="preserve">w kwestii wyjaśnień w sprawach objętych badaniem oraz zapewnienia nieograniczonego kontaktu z osobami wewnątrz </w:t>
      </w:r>
      <w:r w:rsidR="00596654" w:rsidRPr="0003515D">
        <w:rPr>
          <w:rFonts w:ascii="Arial" w:hAnsi="Arial" w:cs="Arial"/>
        </w:rPr>
        <w:t>organizacji Zleceniodawcy</w:t>
      </w:r>
      <w:r w:rsidR="00127C21" w:rsidRPr="0003515D">
        <w:rPr>
          <w:rFonts w:ascii="Arial" w:hAnsi="Arial" w:cs="Arial"/>
        </w:rPr>
        <w:t>, od </w:t>
      </w:r>
      <w:r w:rsidRPr="0003515D">
        <w:rPr>
          <w:rFonts w:ascii="Arial" w:hAnsi="Arial" w:cs="Arial"/>
        </w:rPr>
        <w:t>których uzyskanie dowodów na potrzeby badania jest, zd</w:t>
      </w:r>
      <w:r w:rsidR="005E230F" w:rsidRPr="0003515D">
        <w:rPr>
          <w:rFonts w:ascii="Arial" w:hAnsi="Arial" w:cs="Arial"/>
        </w:rPr>
        <w:t>aniem Zleceniobiorcy, konieczne,</w:t>
      </w:r>
    </w:p>
    <w:p w:rsidR="0003515D" w:rsidRDefault="00495F0B" w:rsidP="00B33782">
      <w:pPr>
        <w:pStyle w:val="Akapitzlist"/>
        <w:numPr>
          <w:ilvl w:val="2"/>
          <w:numId w:val="5"/>
        </w:numPr>
        <w:spacing w:before="80" w:after="80" w:line="280" w:lineRule="exact"/>
        <w:ind w:left="709" w:hanging="283"/>
        <w:contextualSpacing w:val="0"/>
        <w:jc w:val="both"/>
        <w:rPr>
          <w:rFonts w:ascii="Arial" w:hAnsi="Arial" w:cs="Arial"/>
        </w:rPr>
      </w:pPr>
      <w:r w:rsidRPr="0003515D">
        <w:rPr>
          <w:rFonts w:ascii="Arial" w:hAnsi="Arial" w:cs="Arial"/>
        </w:rPr>
        <w:t>udzielenia upoważnienia do uzyskania informacji zw</w:t>
      </w:r>
      <w:r w:rsidR="007A5002" w:rsidRPr="0003515D">
        <w:rPr>
          <w:rFonts w:ascii="Arial" w:hAnsi="Arial" w:cs="Arial"/>
        </w:rPr>
        <w:t xml:space="preserve">iązanych z przebiegiem badania </w:t>
      </w:r>
      <w:r w:rsidR="00127C21" w:rsidRPr="0003515D">
        <w:rPr>
          <w:rFonts w:ascii="Arial" w:hAnsi="Arial" w:cs="Arial"/>
        </w:rPr>
        <w:t>od </w:t>
      </w:r>
      <w:r w:rsidRPr="0003515D">
        <w:rPr>
          <w:rFonts w:ascii="Arial" w:hAnsi="Arial" w:cs="Arial"/>
        </w:rPr>
        <w:t>kontrahentów Zleceniodawcy oraz banków go obsługujących,</w:t>
      </w:r>
    </w:p>
    <w:p w:rsidR="0003515D" w:rsidRDefault="00495F0B" w:rsidP="00B33782">
      <w:pPr>
        <w:pStyle w:val="Akapitzlist"/>
        <w:numPr>
          <w:ilvl w:val="2"/>
          <w:numId w:val="5"/>
        </w:numPr>
        <w:spacing w:before="80" w:after="80" w:line="280" w:lineRule="exact"/>
        <w:ind w:left="709" w:hanging="283"/>
        <w:contextualSpacing w:val="0"/>
        <w:jc w:val="both"/>
        <w:rPr>
          <w:rFonts w:ascii="Arial" w:hAnsi="Arial" w:cs="Arial"/>
        </w:rPr>
      </w:pPr>
      <w:r w:rsidRPr="0003515D">
        <w:rPr>
          <w:rFonts w:ascii="Arial" w:hAnsi="Arial" w:cs="Arial"/>
        </w:rPr>
        <w:t xml:space="preserve">wydawania dyspozycji na wniosek osób upoważnionych przez Zleceniobiorcę, wykonywania przez pracowników Zleceniodawcy wymaganych czynności (kopiowania </w:t>
      </w:r>
      <w:r w:rsidR="00B93186" w:rsidRPr="0003515D">
        <w:rPr>
          <w:rFonts w:ascii="Arial" w:hAnsi="Arial" w:cs="Arial"/>
        </w:rPr>
        <w:t>dokumentów, dokonywania wizji i </w:t>
      </w:r>
      <w:r w:rsidRPr="0003515D">
        <w:rPr>
          <w:rFonts w:ascii="Arial" w:hAnsi="Arial" w:cs="Arial"/>
        </w:rPr>
        <w:t>in</w:t>
      </w:r>
      <w:r w:rsidR="007A5002" w:rsidRPr="0003515D">
        <w:rPr>
          <w:rFonts w:ascii="Arial" w:hAnsi="Arial" w:cs="Arial"/>
        </w:rPr>
        <w:t>wentaryzacji</w:t>
      </w:r>
      <w:r w:rsidR="0003515D">
        <w:rPr>
          <w:rFonts w:ascii="Arial" w:hAnsi="Arial" w:cs="Arial"/>
        </w:rPr>
        <w:t>)</w:t>
      </w:r>
      <w:r w:rsidR="007A5002" w:rsidRPr="0003515D">
        <w:rPr>
          <w:rFonts w:ascii="Arial" w:hAnsi="Arial" w:cs="Arial"/>
        </w:rPr>
        <w:t xml:space="preserve">, </w:t>
      </w:r>
    </w:p>
    <w:p w:rsidR="002F251D" w:rsidRPr="0003515D" w:rsidRDefault="00217730" w:rsidP="00B33782">
      <w:pPr>
        <w:pStyle w:val="Akapitzlist"/>
        <w:numPr>
          <w:ilvl w:val="2"/>
          <w:numId w:val="5"/>
        </w:numPr>
        <w:spacing w:before="80" w:after="80" w:line="280" w:lineRule="exact"/>
        <w:ind w:left="709" w:hanging="283"/>
        <w:contextualSpacing w:val="0"/>
        <w:jc w:val="both"/>
        <w:rPr>
          <w:rFonts w:ascii="Arial" w:hAnsi="Arial" w:cs="Arial"/>
        </w:rPr>
      </w:pPr>
      <w:r w:rsidRPr="0003515D">
        <w:rPr>
          <w:rFonts w:ascii="Arial" w:hAnsi="Arial" w:cs="Arial"/>
        </w:rPr>
        <w:t>zapewnienia Zleceniobiorcy dodatkowych informacji,</w:t>
      </w:r>
      <w:r w:rsidR="00127C21" w:rsidRPr="0003515D">
        <w:rPr>
          <w:rFonts w:ascii="Arial" w:hAnsi="Arial" w:cs="Arial"/>
        </w:rPr>
        <w:t xml:space="preserve"> o które Zleceniobiorca może na </w:t>
      </w:r>
      <w:r w:rsidRPr="0003515D">
        <w:rPr>
          <w:rFonts w:ascii="Arial" w:hAnsi="Arial" w:cs="Arial"/>
        </w:rPr>
        <w:t>potrzeby badania poprosić Zleceniodawcę.</w:t>
      </w:r>
    </w:p>
    <w:p w:rsidR="00BE5047" w:rsidRPr="00423658" w:rsidRDefault="00BE5047" w:rsidP="00B33782">
      <w:pPr>
        <w:pStyle w:val="Akapitzlist"/>
        <w:numPr>
          <w:ilvl w:val="0"/>
          <w:numId w:val="28"/>
        </w:numPr>
        <w:spacing w:before="80" w:after="80" w:line="280" w:lineRule="exact"/>
        <w:ind w:left="426" w:hanging="426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>W przypadku nie wywiązania się przez Zleceniodawcę z któregok</w:t>
      </w:r>
      <w:r w:rsidR="0003515D">
        <w:rPr>
          <w:rFonts w:ascii="Arial" w:hAnsi="Arial" w:cs="Arial"/>
        </w:rPr>
        <w:t xml:space="preserve">olwiek z obowiązków zawartych w niniejszym paragrafie </w:t>
      </w:r>
      <w:r w:rsidRPr="00423658">
        <w:rPr>
          <w:rFonts w:ascii="Arial" w:hAnsi="Arial" w:cs="Arial"/>
        </w:rPr>
        <w:t>powyżej, powodującego opóźnienie w rozpoczęciu lub zakończeniu badania, Zleceniobiorca zastrzega sobie prawo przesunięcia terminu zakończenia badania</w:t>
      </w:r>
      <w:r w:rsidR="006044B4" w:rsidRPr="00423658">
        <w:rPr>
          <w:rFonts w:ascii="Arial" w:hAnsi="Arial" w:cs="Arial"/>
        </w:rPr>
        <w:t>, sporządzenia oraz doręczenia S</w:t>
      </w:r>
      <w:r w:rsidRPr="00423658">
        <w:rPr>
          <w:rFonts w:ascii="Arial" w:hAnsi="Arial" w:cs="Arial"/>
        </w:rPr>
        <w:t>prawozdania</w:t>
      </w:r>
      <w:r w:rsidR="0073204C" w:rsidRPr="00423658">
        <w:rPr>
          <w:rFonts w:ascii="Arial" w:hAnsi="Arial" w:cs="Arial"/>
        </w:rPr>
        <w:t xml:space="preserve"> z badania</w:t>
      </w:r>
      <w:r w:rsidR="00B93186" w:rsidRPr="00423658">
        <w:rPr>
          <w:rFonts w:ascii="Arial" w:hAnsi="Arial" w:cs="Arial"/>
        </w:rPr>
        <w:t xml:space="preserve"> o </w:t>
      </w:r>
      <w:r w:rsidRPr="00423658">
        <w:rPr>
          <w:rFonts w:ascii="Arial" w:hAnsi="Arial" w:cs="Arial"/>
        </w:rPr>
        <w:t>czas wywołany zachowaniem Zleceniodawcy.</w:t>
      </w:r>
    </w:p>
    <w:p w:rsidR="00944D27" w:rsidRPr="00423658" w:rsidRDefault="00594BE4" w:rsidP="00A2113D">
      <w:pPr>
        <w:pStyle w:val="Akapitzlist"/>
        <w:spacing w:before="240" w:after="80" w:line="280" w:lineRule="exact"/>
        <w:ind w:left="0"/>
        <w:contextualSpacing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§ 8. </w:t>
      </w:r>
      <w:r w:rsidR="00944D27" w:rsidRPr="00423658">
        <w:rPr>
          <w:rFonts w:ascii="Arial" w:hAnsi="Arial" w:cs="Arial"/>
          <w:b/>
          <w:u w:val="single"/>
        </w:rPr>
        <w:t>Odpowiedzialność Zleceniodawcy</w:t>
      </w:r>
    </w:p>
    <w:p w:rsidR="001515F1" w:rsidRPr="00423658" w:rsidRDefault="001515F1" w:rsidP="00B33782">
      <w:pPr>
        <w:pStyle w:val="Akapitzlist"/>
        <w:numPr>
          <w:ilvl w:val="1"/>
          <w:numId w:val="29"/>
        </w:numPr>
        <w:spacing w:before="80" w:after="80" w:line="280" w:lineRule="exact"/>
        <w:ind w:left="426" w:hanging="426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>Zleceniodawca przyjmuje do wiadomości, że ponosi pełną odpowiedzialność za:</w:t>
      </w:r>
    </w:p>
    <w:p w:rsidR="00594BE4" w:rsidRDefault="00871C26" w:rsidP="00B33782">
      <w:pPr>
        <w:pStyle w:val="Akapitzlist"/>
        <w:numPr>
          <w:ilvl w:val="2"/>
          <w:numId w:val="29"/>
        </w:numPr>
        <w:spacing w:before="80" w:after="80" w:line="280" w:lineRule="exact"/>
        <w:ind w:left="709" w:hanging="283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>p</w:t>
      </w:r>
      <w:r w:rsidR="001515F1" w:rsidRPr="00423658">
        <w:rPr>
          <w:rFonts w:ascii="Arial" w:hAnsi="Arial" w:cs="Arial"/>
        </w:rPr>
        <w:t>rawidłowość</w:t>
      </w:r>
      <w:r w:rsidR="002F251D" w:rsidRPr="00423658">
        <w:rPr>
          <w:rFonts w:ascii="Arial" w:hAnsi="Arial" w:cs="Arial"/>
        </w:rPr>
        <w:t>,</w:t>
      </w:r>
      <w:r w:rsidR="001515F1" w:rsidRPr="00423658">
        <w:rPr>
          <w:rFonts w:ascii="Arial" w:hAnsi="Arial" w:cs="Arial"/>
        </w:rPr>
        <w:t xml:space="preserve"> rzetelność</w:t>
      </w:r>
      <w:r w:rsidR="002F251D" w:rsidRPr="00423658">
        <w:rPr>
          <w:rFonts w:ascii="Arial" w:hAnsi="Arial" w:cs="Arial"/>
        </w:rPr>
        <w:t xml:space="preserve"> i prawidłową prezentację</w:t>
      </w:r>
      <w:r w:rsidR="001515F1" w:rsidRPr="00423658">
        <w:rPr>
          <w:rFonts w:ascii="Arial" w:hAnsi="Arial" w:cs="Arial"/>
        </w:rPr>
        <w:t xml:space="preserve"> przedstawioneg</w:t>
      </w:r>
      <w:r w:rsidR="00DD2FC8" w:rsidRPr="00423658">
        <w:rPr>
          <w:rFonts w:ascii="Arial" w:hAnsi="Arial" w:cs="Arial"/>
        </w:rPr>
        <w:t xml:space="preserve">o do badania </w:t>
      </w:r>
      <w:r w:rsidR="006044B4" w:rsidRPr="00423658">
        <w:rPr>
          <w:rFonts w:ascii="Arial" w:hAnsi="Arial" w:cs="Arial"/>
        </w:rPr>
        <w:t>S</w:t>
      </w:r>
      <w:r w:rsidR="001515F1" w:rsidRPr="00423658">
        <w:rPr>
          <w:rFonts w:ascii="Arial" w:hAnsi="Arial" w:cs="Arial"/>
        </w:rPr>
        <w:t>prawozdania finansowego oraz stanowiących podstawę jego sporządzenia ksiąg rachunkowych</w:t>
      </w:r>
      <w:r w:rsidR="00DD2FC8" w:rsidRPr="00423658">
        <w:rPr>
          <w:rFonts w:ascii="Arial" w:hAnsi="Arial" w:cs="Arial"/>
        </w:rPr>
        <w:t xml:space="preserve"> i dowodów księgowych</w:t>
      </w:r>
      <w:r w:rsidR="001515F1" w:rsidRPr="00423658">
        <w:rPr>
          <w:rFonts w:ascii="Arial" w:hAnsi="Arial" w:cs="Arial"/>
        </w:rPr>
        <w:t>,</w:t>
      </w:r>
    </w:p>
    <w:p w:rsidR="00594BE4" w:rsidRDefault="00DD2FC8" w:rsidP="00B33782">
      <w:pPr>
        <w:pStyle w:val="Akapitzlist"/>
        <w:numPr>
          <w:ilvl w:val="2"/>
          <w:numId w:val="29"/>
        </w:numPr>
        <w:spacing w:before="80" w:after="80" w:line="280" w:lineRule="exact"/>
        <w:ind w:left="709" w:hanging="283"/>
        <w:contextualSpacing w:val="0"/>
        <w:jc w:val="both"/>
        <w:rPr>
          <w:rFonts w:ascii="Arial" w:hAnsi="Arial" w:cs="Arial"/>
        </w:rPr>
      </w:pPr>
      <w:r w:rsidRPr="00594BE4">
        <w:rPr>
          <w:rFonts w:ascii="Arial" w:hAnsi="Arial" w:cs="Arial"/>
        </w:rPr>
        <w:t>prawidłowość i terminowość obliczenia, zadeklarow</w:t>
      </w:r>
      <w:r w:rsidR="007A5002" w:rsidRPr="00594BE4">
        <w:rPr>
          <w:rFonts w:ascii="Arial" w:hAnsi="Arial" w:cs="Arial"/>
        </w:rPr>
        <w:t>ania i odprowadzenia podatków i </w:t>
      </w:r>
      <w:r w:rsidRPr="00594BE4">
        <w:rPr>
          <w:rFonts w:ascii="Arial" w:hAnsi="Arial" w:cs="Arial"/>
        </w:rPr>
        <w:t>innych należności publicznoprawnych,</w:t>
      </w:r>
    </w:p>
    <w:p w:rsidR="00594BE4" w:rsidRDefault="00217730" w:rsidP="00B33782">
      <w:pPr>
        <w:pStyle w:val="Akapitzlist"/>
        <w:numPr>
          <w:ilvl w:val="2"/>
          <w:numId w:val="29"/>
        </w:numPr>
        <w:spacing w:before="80" w:after="80" w:line="280" w:lineRule="exact"/>
        <w:ind w:left="709" w:hanging="283"/>
        <w:contextualSpacing w:val="0"/>
        <w:jc w:val="both"/>
        <w:rPr>
          <w:rFonts w:ascii="Arial" w:hAnsi="Arial" w:cs="Arial"/>
        </w:rPr>
      </w:pPr>
      <w:r w:rsidRPr="00594BE4">
        <w:rPr>
          <w:rFonts w:ascii="Arial" w:hAnsi="Arial" w:cs="Arial"/>
        </w:rPr>
        <w:t xml:space="preserve">kompletne </w:t>
      </w:r>
      <w:r w:rsidR="00DD2FC8" w:rsidRPr="00594BE4">
        <w:rPr>
          <w:rFonts w:ascii="Arial" w:hAnsi="Arial" w:cs="Arial"/>
        </w:rPr>
        <w:t>ujęcie danyc</w:t>
      </w:r>
      <w:r w:rsidR="002F251D" w:rsidRPr="00594BE4">
        <w:rPr>
          <w:rFonts w:ascii="Arial" w:hAnsi="Arial" w:cs="Arial"/>
        </w:rPr>
        <w:t xml:space="preserve">h w księgach rachunkowych oraz </w:t>
      </w:r>
      <w:r w:rsidR="006044B4" w:rsidRPr="00594BE4">
        <w:rPr>
          <w:rFonts w:ascii="Arial" w:hAnsi="Arial" w:cs="Arial"/>
        </w:rPr>
        <w:t>S</w:t>
      </w:r>
      <w:r w:rsidR="00DD2FC8" w:rsidRPr="00594BE4">
        <w:rPr>
          <w:rFonts w:ascii="Arial" w:hAnsi="Arial" w:cs="Arial"/>
        </w:rPr>
        <w:t xml:space="preserve">prawozdaniu finansowym, </w:t>
      </w:r>
      <w:r w:rsidRPr="00594BE4">
        <w:rPr>
          <w:rFonts w:ascii="Arial" w:hAnsi="Arial" w:cs="Arial"/>
        </w:rPr>
        <w:t xml:space="preserve">w tym </w:t>
      </w:r>
      <w:r w:rsidR="00DD2FC8" w:rsidRPr="00594BE4">
        <w:rPr>
          <w:rFonts w:ascii="Arial" w:hAnsi="Arial" w:cs="Arial"/>
        </w:rPr>
        <w:t xml:space="preserve">zobowiązań i </w:t>
      </w:r>
      <w:r w:rsidR="00A935D8" w:rsidRPr="00594BE4">
        <w:rPr>
          <w:rFonts w:ascii="Arial" w:hAnsi="Arial" w:cs="Arial"/>
        </w:rPr>
        <w:t xml:space="preserve">aktywów </w:t>
      </w:r>
      <w:r w:rsidR="00DD2FC8" w:rsidRPr="00594BE4">
        <w:rPr>
          <w:rFonts w:ascii="Arial" w:hAnsi="Arial" w:cs="Arial"/>
        </w:rPr>
        <w:t>warunkowych oraz zdarzeń, które wystąpiły po dac</w:t>
      </w:r>
      <w:r w:rsidR="002F251D" w:rsidRPr="00594BE4">
        <w:rPr>
          <w:rFonts w:ascii="Arial" w:hAnsi="Arial" w:cs="Arial"/>
        </w:rPr>
        <w:t xml:space="preserve">ie bilansu wchodzącego w skład </w:t>
      </w:r>
      <w:r w:rsidR="006044B4" w:rsidRPr="00594BE4">
        <w:rPr>
          <w:rFonts w:ascii="Arial" w:hAnsi="Arial" w:cs="Arial"/>
        </w:rPr>
        <w:t>S</w:t>
      </w:r>
      <w:r w:rsidR="00DD2FC8" w:rsidRPr="00594BE4">
        <w:rPr>
          <w:rFonts w:ascii="Arial" w:hAnsi="Arial" w:cs="Arial"/>
        </w:rPr>
        <w:t xml:space="preserve">prawozdania finansowego, </w:t>
      </w:r>
    </w:p>
    <w:p w:rsidR="00594BE4" w:rsidRDefault="00DD2FC8" w:rsidP="00B33782">
      <w:pPr>
        <w:pStyle w:val="Akapitzlist"/>
        <w:numPr>
          <w:ilvl w:val="2"/>
          <w:numId w:val="29"/>
        </w:numPr>
        <w:spacing w:before="80" w:after="80" w:line="280" w:lineRule="exact"/>
        <w:ind w:left="709" w:hanging="283"/>
        <w:contextualSpacing w:val="0"/>
        <w:jc w:val="both"/>
        <w:rPr>
          <w:rFonts w:ascii="Arial" w:hAnsi="Arial" w:cs="Arial"/>
        </w:rPr>
      </w:pPr>
      <w:r w:rsidRPr="00594BE4">
        <w:rPr>
          <w:rFonts w:ascii="Arial" w:hAnsi="Arial" w:cs="Arial"/>
        </w:rPr>
        <w:t>wykazanie operacji</w:t>
      </w:r>
      <w:r w:rsidR="00A42557">
        <w:rPr>
          <w:rFonts w:ascii="Arial" w:hAnsi="Arial" w:cs="Arial"/>
        </w:rPr>
        <w:t xml:space="preserve"> pozabilansowych.</w:t>
      </w:r>
    </w:p>
    <w:p w:rsidR="00594BE4" w:rsidRDefault="00E97994" w:rsidP="00B33782">
      <w:pPr>
        <w:pStyle w:val="Akapitzlist"/>
        <w:numPr>
          <w:ilvl w:val="2"/>
          <w:numId w:val="29"/>
        </w:numPr>
        <w:spacing w:before="80" w:after="80" w:line="280" w:lineRule="exact"/>
        <w:ind w:left="709" w:hanging="283"/>
        <w:contextualSpacing w:val="0"/>
        <w:jc w:val="both"/>
        <w:rPr>
          <w:rFonts w:ascii="Arial" w:hAnsi="Arial" w:cs="Arial"/>
        </w:rPr>
      </w:pPr>
      <w:r w:rsidRPr="00594BE4">
        <w:rPr>
          <w:rFonts w:ascii="Arial" w:hAnsi="Arial" w:cs="Arial"/>
        </w:rPr>
        <w:t>prawdziwość i poprawność danych zawartych w oświadczeniach kierownictwa Zleceniodawcy składanych Zlece</w:t>
      </w:r>
      <w:r w:rsidR="006044B4" w:rsidRPr="00594BE4">
        <w:rPr>
          <w:rFonts w:ascii="Arial" w:hAnsi="Arial" w:cs="Arial"/>
        </w:rPr>
        <w:t>niobiorcy w związku z badaniem S</w:t>
      </w:r>
      <w:r w:rsidRPr="00594BE4">
        <w:rPr>
          <w:rFonts w:ascii="Arial" w:hAnsi="Arial" w:cs="Arial"/>
        </w:rPr>
        <w:t>prawozdania finansowego,</w:t>
      </w:r>
    </w:p>
    <w:p w:rsidR="000C482C" w:rsidRPr="00423658" w:rsidRDefault="004F6E7A" w:rsidP="00A2113D">
      <w:pPr>
        <w:pStyle w:val="Akapitzlist"/>
        <w:spacing w:before="240" w:after="80" w:line="280" w:lineRule="exact"/>
        <w:ind w:left="0"/>
        <w:contextualSpacing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§ 9. </w:t>
      </w:r>
      <w:r w:rsidR="00EB2DC3" w:rsidRPr="00423658">
        <w:rPr>
          <w:rFonts w:ascii="Arial" w:hAnsi="Arial" w:cs="Arial"/>
          <w:b/>
          <w:u w:val="single"/>
        </w:rPr>
        <w:t>Dalsze postanowienia dotyczącej badania</w:t>
      </w:r>
    </w:p>
    <w:p w:rsidR="004F6E7A" w:rsidRDefault="001515F1" w:rsidP="00B33782">
      <w:pPr>
        <w:pStyle w:val="Akapitzlist"/>
        <w:numPr>
          <w:ilvl w:val="1"/>
          <w:numId w:val="30"/>
        </w:numPr>
        <w:spacing w:before="80" w:after="80" w:line="280" w:lineRule="exact"/>
        <w:ind w:left="426" w:hanging="426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>Zleceniobiorca przeprowadzi badanie</w:t>
      </w:r>
      <w:r w:rsidR="00F33724" w:rsidRPr="00423658">
        <w:rPr>
          <w:rFonts w:ascii="Arial" w:hAnsi="Arial" w:cs="Arial"/>
        </w:rPr>
        <w:t xml:space="preserve"> poszczególnych</w:t>
      </w:r>
      <w:r w:rsidRPr="00423658">
        <w:rPr>
          <w:rFonts w:ascii="Arial" w:hAnsi="Arial" w:cs="Arial"/>
        </w:rPr>
        <w:t xml:space="preserve"> </w:t>
      </w:r>
      <w:r w:rsidR="006044B4" w:rsidRPr="00423658">
        <w:rPr>
          <w:rFonts w:ascii="Arial" w:hAnsi="Arial" w:cs="Arial"/>
        </w:rPr>
        <w:t>S</w:t>
      </w:r>
      <w:r w:rsidR="000E534A" w:rsidRPr="00423658">
        <w:rPr>
          <w:rFonts w:ascii="Arial" w:hAnsi="Arial" w:cs="Arial"/>
        </w:rPr>
        <w:t>prawozda</w:t>
      </w:r>
      <w:r w:rsidR="00F33724" w:rsidRPr="00423658">
        <w:rPr>
          <w:rFonts w:ascii="Arial" w:hAnsi="Arial" w:cs="Arial"/>
        </w:rPr>
        <w:t>ń</w:t>
      </w:r>
      <w:r w:rsidR="000E534A" w:rsidRPr="00423658">
        <w:rPr>
          <w:rFonts w:ascii="Arial" w:hAnsi="Arial" w:cs="Arial"/>
        </w:rPr>
        <w:t xml:space="preserve"> finansow</w:t>
      </w:r>
      <w:r w:rsidR="00F33724" w:rsidRPr="00423658">
        <w:rPr>
          <w:rFonts w:ascii="Arial" w:hAnsi="Arial" w:cs="Arial"/>
        </w:rPr>
        <w:t>ych</w:t>
      </w:r>
      <w:r w:rsidR="000E534A" w:rsidRPr="00423658">
        <w:rPr>
          <w:rFonts w:ascii="Arial" w:hAnsi="Arial" w:cs="Arial"/>
        </w:rPr>
        <w:t xml:space="preserve"> </w:t>
      </w:r>
      <w:r w:rsidR="004F6E7A">
        <w:rPr>
          <w:rFonts w:ascii="Arial" w:hAnsi="Arial" w:cs="Arial"/>
        </w:rPr>
        <w:t xml:space="preserve">zgodnie z obowiązującymi przepisami prawa w tym określonymi w § 1 </w:t>
      </w:r>
      <w:r w:rsidR="000E534A" w:rsidRPr="00423658">
        <w:rPr>
          <w:rFonts w:ascii="Arial" w:hAnsi="Arial" w:cs="Arial"/>
        </w:rPr>
        <w:t>punk</w:t>
      </w:r>
      <w:r w:rsidR="004F6E7A">
        <w:rPr>
          <w:rFonts w:ascii="Arial" w:hAnsi="Arial" w:cs="Arial"/>
        </w:rPr>
        <w:t>t</w:t>
      </w:r>
      <w:r w:rsidR="000E534A" w:rsidRPr="00423658">
        <w:rPr>
          <w:rFonts w:ascii="Arial" w:hAnsi="Arial" w:cs="Arial"/>
        </w:rPr>
        <w:t xml:space="preserve"> 1</w:t>
      </w:r>
      <w:r w:rsidR="004F6E7A">
        <w:rPr>
          <w:rFonts w:ascii="Arial" w:hAnsi="Arial" w:cs="Arial"/>
        </w:rPr>
        <w:t>.</w:t>
      </w:r>
      <w:r w:rsidR="00EB2DC3" w:rsidRPr="00423658">
        <w:rPr>
          <w:rFonts w:ascii="Arial" w:hAnsi="Arial" w:cs="Arial"/>
        </w:rPr>
        <w:t xml:space="preserve"> </w:t>
      </w:r>
      <w:r w:rsidR="006044B4" w:rsidRPr="00423658">
        <w:rPr>
          <w:rFonts w:ascii="Arial" w:hAnsi="Arial" w:cs="Arial"/>
        </w:rPr>
        <w:t>Badanie S</w:t>
      </w:r>
      <w:r w:rsidR="00EB2DC3" w:rsidRPr="00423658">
        <w:rPr>
          <w:rFonts w:ascii="Arial" w:hAnsi="Arial" w:cs="Arial"/>
        </w:rPr>
        <w:t>pr</w:t>
      </w:r>
      <w:r w:rsidR="007A5002" w:rsidRPr="00423658">
        <w:rPr>
          <w:rFonts w:ascii="Arial" w:hAnsi="Arial" w:cs="Arial"/>
        </w:rPr>
        <w:t xml:space="preserve">awozdania finansowego zostanie </w:t>
      </w:r>
      <w:r w:rsidR="00127C21" w:rsidRPr="00423658">
        <w:rPr>
          <w:rFonts w:ascii="Arial" w:hAnsi="Arial" w:cs="Arial"/>
        </w:rPr>
        <w:t>przeprowadzone w </w:t>
      </w:r>
      <w:r w:rsidR="00EB2DC3" w:rsidRPr="00423658">
        <w:rPr>
          <w:rFonts w:ascii="Arial" w:hAnsi="Arial" w:cs="Arial"/>
        </w:rPr>
        <w:t xml:space="preserve">taki sposób, aby uzyskać </w:t>
      </w:r>
      <w:r w:rsidR="00817F2D" w:rsidRPr="00423658">
        <w:rPr>
          <w:rFonts w:ascii="Arial" w:hAnsi="Arial" w:cs="Arial"/>
        </w:rPr>
        <w:t>wystarczającą</w:t>
      </w:r>
      <w:r w:rsidR="00EB2DC3" w:rsidRPr="00423658">
        <w:rPr>
          <w:rFonts w:ascii="Arial" w:hAnsi="Arial" w:cs="Arial"/>
        </w:rPr>
        <w:t xml:space="preserve"> pewność, </w:t>
      </w:r>
      <w:r w:rsidR="006044B4" w:rsidRPr="00423658">
        <w:rPr>
          <w:rFonts w:ascii="Arial" w:hAnsi="Arial" w:cs="Arial"/>
        </w:rPr>
        <w:t>że S</w:t>
      </w:r>
      <w:r w:rsidR="00817F2D" w:rsidRPr="00423658">
        <w:rPr>
          <w:rFonts w:ascii="Arial" w:hAnsi="Arial" w:cs="Arial"/>
        </w:rPr>
        <w:t xml:space="preserve">prawozdanie finansowe </w:t>
      </w:r>
      <w:r w:rsidR="00EB2DC3" w:rsidRPr="00423658">
        <w:rPr>
          <w:rFonts w:ascii="Arial" w:hAnsi="Arial" w:cs="Arial"/>
        </w:rPr>
        <w:t xml:space="preserve">nie zawiera istotnych </w:t>
      </w:r>
      <w:r w:rsidR="00817F2D" w:rsidRPr="00423658">
        <w:rPr>
          <w:rFonts w:ascii="Arial" w:hAnsi="Arial" w:cs="Arial"/>
        </w:rPr>
        <w:t>zniekształceń</w:t>
      </w:r>
      <w:r w:rsidR="00217730" w:rsidRPr="00423658">
        <w:rPr>
          <w:rFonts w:ascii="Arial" w:hAnsi="Arial" w:cs="Arial"/>
        </w:rPr>
        <w:t xml:space="preserve"> spowodowanych błędem lub </w:t>
      </w:r>
      <w:r w:rsidR="00B93186" w:rsidRPr="00423658">
        <w:rPr>
          <w:rFonts w:ascii="Arial" w:hAnsi="Arial" w:cs="Arial"/>
        </w:rPr>
        <w:t>oszustwem</w:t>
      </w:r>
      <w:r w:rsidR="00B93186" w:rsidRPr="00423658">
        <w:rPr>
          <w:rStyle w:val="Odwoaniedokomentarza"/>
          <w:rFonts w:ascii="Arial" w:hAnsi="Arial" w:cs="Arial"/>
          <w:sz w:val="22"/>
          <w:szCs w:val="22"/>
        </w:rPr>
        <w:t xml:space="preserve">. </w:t>
      </w:r>
    </w:p>
    <w:p w:rsidR="004F6E7A" w:rsidRDefault="0052197D" w:rsidP="00B33782">
      <w:pPr>
        <w:pStyle w:val="Akapitzlist"/>
        <w:numPr>
          <w:ilvl w:val="1"/>
          <w:numId w:val="30"/>
        </w:numPr>
        <w:spacing w:before="80" w:after="80" w:line="280" w:lineRule="exact"/>
        <w:ind w:left="426" w:hanging="426"/>
        <w:contextualSpacing w:val="0"/>
        <w:jc w:val="both"/>
        <w:rPr>
          <w:rFonts w:ascii="Arial" w:hAnsi="Arial" w:cs="Arial"/>
        </w:rPr>
      </w:pPr>
      <w:r w:rsidRPr="004F6E7A">
        <w:rPr>
          <w:rFonts w:ascii="Arial" w:hAnsi="Arial" w:cs="Arial"/>
        </w:rPr>
        <w:t xml:space="preserve">Strony są zgodne, że badanie </w:t>
      </w:r>
      <w:r w:rsidR="006044B4" w:rsidRPr="004F6E7A">
        <w:rPr>
          <w:rFonts w:ascii="Arial" w:hAnsi="Arial" w:cs="Arial"/>
        </w:rPr>
        <w:t>S</w:t>
      </w:r>
      <w:r w:rsidRPr="004F6E7A">
        <w:rPr>
          <w:rFonts w:ascii="Arial" w:hAnsi="Arial" w:cs="Arial"/>
        </w:rPr>
        <w:t>prawozdania finansowego</w:t>
      </w:r>
      <w:r w:rsidR="00F449E6" w:rsidRPr="004F6E7A">
        <w:rPr>
          <w:rFonts w:ascii="Arial" w:hAnsi="Arial" w:cs="Arial"/>
        </w:rPr>
        <w:t xml:space="preserve"> polega na przeprowadzeniu procedur służących uzyskaniu dowodów badania kwot i ujawnień w </w:t>
      </w:r>
      <w:r w:rsidR="006044B4" w:rsidRPr="004F6E7A">
        <w:rPr>
          <w:rFonts w:ascii="Arial" w:hAnsi="Arial" w:cs="Arial"/>
        </w:rPr>
        <w:t>S</w:t>
      </w:r>
      <w:r w:rsidR="00F449E6" w:rsidRPr="004F6E7A">
        <w:rPr>
          <w:rFonts w:ascii="Arial" w:hAnsi="Arial" w:cs="Arial"/>
        </w:rPr>
        <w:t xml:space="preserve">prawozdaniu finansowym. Dobór </w:t>
      </w:r>
      <w:r w:rsidR="00F449E6" w:rsidRPr="004F6E7A">
        <w:rPr>
          <w:rFonts w:ascii="Arial" w:hAnsi="Arial" w:cs="Arial"/>
        </w:rPr>
        <w:lastRenderedPageBreak/>
        <w:t xml:space="preserve">procedur zależy od osądu biegłego rewidenta, w tym od oceny ryzyka </w:t>
      </w:r>
      <w:r w:rsidR="006044B4" w:rsidRPr="004F6E7A">
        <w:rPr>
          <w:rFonts w:ascii="Arial" w:hAnsi="Arial" w:cs="Arial"/>
        </w:rPr>
        <w:t>istotnego zniekształcenia S</w:t>
      </w:r>
      <w:r w:rsidR="00F449E6" w:rsidRPr="004F6E7A">
        <w:rPr>
          <w:rFonts w:ascii="Arial" w:hAnsi="Arial" w:cs="Arial"/>
        </w:rPr>
        <w:t>prawozdania finansowego spowodowanego oszustwem lub błędem. Badanie obejmuje także ocenę odpowiedniości przyjętych zasad (polityki) rachunkowości, racjonalności ustalonych przez kierownictwo</w:t>
      </w:r>
      <w:r w:rsidR="00596654" w:rsidRPr="004F6E7A">
        <w:rPr>
          <w:rFonts w:ascii="Arial" w:hAnsi="Arial" w:cs="Arial"/>
        </w:rPr>
        <w:t xml:space="preserve"> Zleceniodawcy</w:t>
      </w:r>
      <w:r w:rsidR="00F449E6" w:rsidRPr="004F6E7A">
        <w:rPr>
          <w:rFonts w:ascii="Arial" w:hAnsi="Arial" w:cs="Arial"/>
        </w:rPr>
        <w:t xml:space="preserve"> wartości szacunkowych, jak również ocenę ogólnej prezentacji </w:t>
      </w:r>
      <w:r w:rsidR="006044B4" w:rsidRPr="004F6E7A">
        <w:rPr>
          <w:rFonts w:ascii="Arial" w:hAnsi="Arial" w:cs="Arial"/>
        </w:rPr>
        <w:t>S</w:t>
      </w:r>
      <w:r w:rsidR="00F449E6" w:rsidRPr="004F6E7A">
        <w:rPr>
          <w:rFonts w:ascii="Arial" w:hAnsi="Arial" w:cs="Arial"/>
        </w:rPr>
        <w:t>prawozdania finansowego.</w:t>
      </w:r>
    </w:p>
    <w:p w:rsidR="0029123D" w:rsidRDefault="00F449E6" w:rsidP="00B33782">
      <w:pPr>
        <w:pStyle w:val="Akapitzlist"/>
        <w:numPr>
          <w:ilvl w:val="1"/>
          <w:numId w:val="30"/>
        </w:numPr>
        <w:spacing w:before="80" w:after="80" w:line="280" w:lineRule="exact"/>
        <w:ind w:left="426" w:hanging="426"/>
        <w:contextualSpacing w:val="0"/>
        <w:jc w:val="both"/>
        <w:rPr>
          <w:rFonts w:ascii="Arial" w:hAnsi="Arial" w:cs="Arial"/>
        </w:rPr>
      </w:pPr>
      <w:r w:rsidRPr="0029123D">
        <w:rPr>
          <w:rFonts w:ascii="Arial" w:hAnsi="Arial" w:cs="Arial"/>
        </w:rPr>
        <w:t>S</w:t>
      </w:r>
      <w:r w:rsidR="006044B4" w:rsidRPr="0029123D">
        <w:rPr>
          <w:rFonts w:ascii="Arial" w:hAnsi="Arial" w:cs="Arial"/>
        </w:rPr>
        <w:t>trony są zgodne, że badanie S</w:t>
      </w:r>
      <w:r w:rsidR="0052197D" w:rsidRPr="0029123D">
        <w:rPr>
          <w:rFonts w:ascii="Arial" w:hAnsi="Arial" w:cs="Arial"/>
        </w:rPr>
        <w:t xml:space="preserve">prawozdania finansowego zostanie przeprowadzone w celu sporządzenia </w:t>
      </w:r>
      <w:r w:rsidRPr="0029123D">
        <w:rPr>
          <w:rFonts w:ascii="Arial" w:hAnsi="Arial" w:cs="Arial"/>
        </w:rPr>
        <w:t xml:space="preserve">przez Zleceniobiorcę na piśmie </w:t>
      </w:r>
      <w:r w:rsidR="00596654" w:rsidRPr="0029123D">
        <w:rPr>
          <w:rFonts w:ascii="Arial" w:hAnsi="Arial" w:cs="Arial"/>
        </w:rPr>
        <w:t>S</w:t>
      </w:r>
      <w:r w:rsidR="0052197D" w:rsidRPr="0029123D">
        <w:rPr>
          <w:rFonts w:ascii="Arial" w:hAnsi="Arial" w:cs="Arial"/>
        </w:rPr>
        <w:t xml:space="preserve">prawozdania </w:t>
      </w:r>
      <w:r w:rsidRPr="0029123D">
        <w:rPr>
          <w:rFonts w:ascii="Arial" w:hAnsi="Arial" w:cs="Arial"/>
        </w:rPr>
        <w:t>z badania</w:t>
      </w:r>
      <w:r w:rsidR="00CA2966" w:rsidRPr="0029123D">
        <w:rPr>
          <w:rFonts w:ascii="Arial" w:hAnsi="Arial" w:cs="Arial"/>
        </w:rPr>
        <w:t xml:space="preserve"> zawierającego elementy wskazane w Ustawie o biegłych rewidentach, w tym</w:t>
      </w:r>
      <w:r w:rsidRPr="0029123D">
        <w:rPr>
          <w:rFonts w:ascii="Arial" w:hAnsi="Arial" w:cs="Arial"/>
        </w:rPr>
        <w:t xml:space="preserve"> </w:t>
      </w:r>
      <w:r w:rsidR="0052197D" w:rsidRPr="0029123D">
        <w:rPr>
          <w:rFonts w:ascii="Arial" w:hAnsi="Arial" w:cs="Arial"/>
        </w:rPr>
        <w:t>st</w:t>
      </w:r>
      <w:r w:rsidRPr="0029123D">
        <w:rPr>
          <w:rFonts w:ascii="Arial" w:hAnsi="Arial" w:cs="Arial"/>
        </w:rPr>
        <w:t xml:space="preserve">wierdzającego, </w:t>
      </w:r>
      <w:r w:rsidR="006044B4" w:rsidRPr="0029123D">
        <w:rPr>
          <w:rFonts w:ascii="Arial" w:hAnsi="Arial" w:cs="Arial"/>
        </w:rPr>
        <w:t>czy S</w:t>
      </w:r>
      <w:r w:rsidR="0052197D" w:rsidRPr="0029123D">
        <w:rPr>
          <w:rFonts w:ascii="Arial" w:hAnsi="Arial" w:cs="Arial"/>
        </w:rPr>
        <w:t>prawozdanie</w:t>
      </w:r>
      <w:r w:rsidRPr="0029123D">
        <w:rPr>
          <w:rFonts w:ascii="Arial" w:hAnsi="Arial" w:cs="Arial"/>
        </w:rPr>
        <w:t xml:space="preserve"> finansowe</w:t>
      </w:r>
      <w:r w:rsidR="0052197D" w:rsidRPr="0029123D">
        <w:rPr>
          <w:rFonts w:ascii="Arial" w:hAnsi="Arial" w:cs="Arial"/>
        </w:rPr>
        <w:t xml:space="preserve"> przedstawia </w:t>
      </w:r>
      <w:r w:rsidR="005E1BB5" w:rsidRPr="0029123D">
        <w:rPr>
          <w:rFonts w:ascii="Arial" w:hAnsi="Arial" w:cs="Arial"/>
        </w:rPr>
        <w:t>rzetelny i jasny obraz sytuacji</w:t>
      </w:r>
      <w:r w:rsidR="0052197D" w:rsidRPr="0029123D">
        <w:rPr>
          <w:rFonts w:ascii="Arial" w:hAnsi="Arial" w:cs="Arial"/>
        </w:rPr>
        <w:t xml:space="preserve"> majątkow</w:t>
      </w:r>
      <w:r w:rsidR="005E1BB5" w:rsidRPr="0029123D">
        <w:rPr>
          <w:rFonts w:ascii="Arial" w:hAnsi="Arial" w:cs="Arial"/>
        </w:rPr>
        <w:t>ej</w:t>
      </w:r>
      <w:r w:rsidR="0052197D" w:rsidRPr="0029123D">
        <w:rPr>
          <w:rFonts w:ascii="Arial" w:hAnsi="Arial" w:cs="Arial"/>
        </w:rPr>
        <w:t xml:space="preserve"> i finansow</w:t>
      </w:r>
      <w:r w:rsidR="005E1BB5" w:rsidRPr="0029123D">
        <w:rPr>
          <w:rFonts w:ascii="Arial" w:hAnsi="Arial" w:cs="Arial"/>
        </w:rPr>
        <w:t>ej</w:t>
      </w:r>
      <w:r w:rsidR="0052197D" w:rsidRPr="0029123D">
        <w:rPr>
          <w:rFonts w:ascii="Arial" w:hAnsi="Arial" w:cs="Arial"/>
        </w:rPr>
        <w:t xml:space="preserve"> oraz wynik</w:t>
      </w:r>
      <w:r w:rsidR="005E1BB5" w:rsidRPr="0029123D">
        <w:rPr>
          <w:rFonts w:ascii="Arial" w:hAnsi="Arial" w:cs="Arial"/>
        </w:rPr>
        <w:t>u</w:t>
      </w:r>
      <w:r w:rsidR="0052197D" w:rsidRPr="0029123D">
        <w:rPr>
          <w:rFonts w:ascii="Arial" w:hAnsi="Arial" w:cs="Arial"/>
        </w:rPr>
        <w:t xml:space="preserve"> finansow</w:t>
      </w:r>
      <w:r w:rsidR="005E1BB5" w:rsidRPr="0029123D">
        <w:rPr>
          <w:rFonts w:ascii="Arial" w:hAnsi="Arial" w:cs="Arial"/>
        </w:rPr>
        <w:t>ego</w:t>
      </w:r>
      <w:r w:rsidR="0052197D" w:rsidRPr="0029123D">
        <w:rPr>
          <w:rFonts w:ascii="Arial" w:hAnsi="Arial" w:cs="Arial"/>
        </w:rPr>
        <w:t xml:space="preserve"> zgodnie z mającymi zastosowanie przepisami dotyczącymi rachunkowości oraz sprawozdawczości finansowej, a także z przyjętymi zasadami (polityką) rachunkowości. </w:t>
      </w:r>
    </w:p>
    <w:p w:rsidR="00591D0E" w:rsidRDefault="001515F1" w:rsidP="00591D0E">
      <w:pPr>
        <w:pStyle w:val="Akapitzlist"/>
        <w:numPr>
          <w:ilvl w:val="1"/>
          <w:numId w:val="30"/>
        </w:numPr>
        <w:spacing w:before="80" w:after="80" w:line="280" w:lineRule="exact"/>
        <w:ind w:left="426" w:hanging="426"/>
        <w:contextualSpacing w:val="0"/>
        <w:jc w:val="both"/>
        <w:rPr>
          <w:rFonts w:ascii="Arial" w:hAnsi="Arial" w:cs="Arial"/>
        </w:rPr>
      </w:pPr>
      <w:r w:rsidRPr="0029123D">
        <w:rPr>
          <w:rFonts w:ascii="Arial" w:hAnsi="Arial" w:cs="Arial"/>
        </w:rPr>
        <w:t>Zleceniobiorca poinformuje Zleceniodawcę o zauważonych w trakc</w:t>
      </w:r>
      <w:r w:rsidR="00127C21" w:rsidRPr="0029123D">
        <w:rPr>
          <w:rFonts w:ascii="Arial" w:hAnsi="Arial" w:cs="Arial"/>
        </w:rPr>
        <w:t>ie badania naruszeniach prawa i </w:t>
      </w:r>
      <w:r w:rsidRPr="0029123D">
        <w:rPr>
          <w:rFonts w:ascii="Arial" w:hAnsi="Arial" w:cs="Arial"/>
        </w:rPr>
        <w:t xml:space="preserve">przepisów, </w:t>
      </w:r>
      <w:r w:rsidR="00B93186" w:rsidRPr="0029123D">
        <w:rPr>
          <w:rFonts w:ascii="Arial" w:hAnsi="Arial" w:cs="Arial"/>
        </w:rPr>
        <w:t>chyba, że</w:t>
      </w:r>
      <w:r w:rsidRPr="0029123D">
        <w:rPr>
          <w:rFonts w:ascii="Arial" w:hAnsi="Arial" w:cs="Arial"/>
        </w:rPr>
        <w:t xml:space="preserve"> będą mało znaczące. </w:t>
      </w:r>
    </w:p>
    <w:p w:rsidR="00591D0E" w:rsidRPr="00591D0E" w:rsidRDefault="00591D0E" w:rsidP="00591D0E">
      <w:pPr>
        <w:pStyle w:val="Akapitzlist"/>
        <w:numPr>
          <w:ilvl w:val="1"/>
          <w:numId w:val="30"/>
        </w:numPr>
        <w:spacing w:before="80" w:after="80" w:line="280" w:lineRule="exact"/>
        <w:ind w:left="426" w:hanging="426"/>
        <w:contextualSpacing w:val="0"/>
        <w:jc w:val="both"/>
        <w:rPr>
          <w:rFonts w:ascii="Arial" w:hAnsi="Arial" w:cs="Arial"/>
        </w:rPr>
      </w:pPr>
      <w:r w:rsidRPr="00591D0E">
        <w:rPr>
          <w:rFonts w:ascii="Arial" w:hAnsi="Arial" w:cs="Arial"/>
        </w:rPr>
        <w:t>Osobami wyznaczonymi do kontaktów podczas badania sprawozdania ﬁnansowego, jak też przy odbiorze</w:t>
      </w:r>
      <w:r>
        <w:rPr>
          <w:rFonts w:ascii="Arial" w:hAnsi="Arial" w:cs="Arial"/>
        </w:rPr>
        <w:t xml:space="preserve"> raportu i opinii o badanym S</w:t>
      </w:r>
      <w:r w:rsidRPr="00591D0E">
        <w:rPr>
          <w:rFonts w:ascii="Arial" w:hAnsi="Arial" w:cs="Arial"/>
        </w:rPr>
        <w:t>prawozdaniu ﬁnansowym, oraz reprezentującymi strony niniejszej umowy są:</w:t>
      </w:r>
    </w:p>
    <w:p w:rsidR="00591D0E" w:rsidRPr="00591D0E" w:rsidRDefault="00591D0E" w:rsidP="00591D0E">
      <w:pPr>
        <w:pStyle w:val="Akapitzlist"/>
        <w:spacing w:before="120" w:after="120" w:line="240" w:lineRule="auto"/>
        <w:ind w:left="1077"/>
        <w:contextualSpacing w:val="0"/>
        <w:jc w:val="both"/>
        <w:rPr>
          <w:rFonts w:ascii="Arial" w:hAnsi="Arial" w:cs="Arial"/>
        </w:rPr>
      </w:pPr>
      <w:r w:rsidRPr="00591D0E">
        <w:rPr>
          <w:rFonts w:ascii="Arial" w:hAnsi="Arial" w:cs="Arial"/>
        </w:rPr>
        <w:t>Janusz Tarnowski – Prezes Zarządu PPK Sp. z o.o.</w:t>
      </w:r>
    </w:p>
    <w:p w:rsidR="00591D0E" w:rsidRPr="00591D0E" w:rsidRDefault="002D3E11" w:rsidP="00591D0E">
      <w:pPr>
        <w:pStyle w:val="Akapitzlist"/>
        <w:spacing w:before="120" w:after="120" w:line="240" w:lineRule="auto"/>
        <w:ind w:left="107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Katarzyna Kalemba</w:t>
      </w:r>
      <w:r w:rsidR="00591D0E" w:rsidRPr="00591D0E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Główny Księgowy </w:t>
      </w:r>
      <w:r w:rsidR="00591D0E" w:rsidRPr="00591D0E">
        <w:rPr>
          <w:rFonts w:ascii="Arial" w:hAnsi="Arial" w:cs="Arial"/>
        </w:rPr>
        <w:t xml:space="preserve">PPK Sp. z o.o. </w:t>
      </w:r>
    </w:p>
    <w:p w:rsidR="00591D0E" w:rsidRPr="002D3E11" w:rsidRDefault="00591D0E" w:rsidP="00591D0E">
      <w:pPr>
        <w:pStyle w:val="Akapitzlist"/>
        <w:spacing w:before="120" w:after="120" w:line="240" w:lineRule="auto"/>
        <w:ind w:left="1077"/>
        <w:contextualSpacing w:val="0"/>
        <w:jc w:val="both"/>
        <w:rPr>
          <w:rFonts w:ascii="Arial" w:hAnsi="Arial" w:cs="Arial"/>
        </w:rPr>
      </w:pPr>
      <w:r w:rsidRPr="002D3E11">
        <w:rPr>
          <w:rFonts w:ascii="Arial" w:hAnsi="Arial" w:cs="Arial"/>
        </w:rPr>
        <w:t>……………………….. – biegły rewident</w:t>
      </w:r>
    </w:p>
    <w:p w:rsidR="00591D0E" w:rsidRPr="00591D0E" w:rsidRDefault="00591D0E" w:rsidP="00591D0E">
      <w:pPr>
        <w:pStyle w:val="Akapitzlist"/>
        <w:spacing w:before="120" w:after="120" w:line="240" w:lineRule="auto"/>
        <w:ind w:left="1077"/>
        <w:contextualSpacing w:val="0"/>
        <w:jc w:val="both"/>
        <w:rPr>
          <w:rFonts w:ascii="Arial" w:hAnsi="Arial" w:cs="Arial"/>
        </w:rPr>
      </w:pPr>
      <w:r w:rsidRPr="002D3E11">
        <w:rPr>
          <w:rFonts w:ascii="Arial" w:hAnsi="Arial" w:cs="Arial"/>
        </w:rPr>
        <w:t>……………………….. –......................................</w:t>
      </w:r>
    </w:p>
    <w:p w:rsidR="000C482C" w:rsidRPr="00423658" w:rsidRDefault="00400898" w:rsidP="00A2113D">
      <w:pPr>
        <w:pStyle w:val="Akapitzlist"/>
        <w:spacing w:before="240" w:after="80" w:line="280" w:lineRule="exact"/>
        <w:ind w:left="0"/>
        <w:contextualSpacing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§ 10. </w:t>
      </w:r>
      <w:r w:rsidR="002403AC" w:rsidRPr="00423658">
        <w:rPr>
          <w:rFonts w:ascii="Arial" w:hAnsi="Arial" w:cs="Arial"/>
          <w:b/>
          <w:u w:val="single"/>
        </w:rPr>
        <w:t xml:space="preserve">Wynagrodzenie </w:t>
      </w:r>
    </w:p>
    <w:p w:rsidR="00AE502C" w:rsidRPr="00400898" w:rsidRDefault="00B71CD4" w:rsidP="00B33782">
      <w:pPr>
        <w:pStyle w:val="Akapitzlist"/>
        <w:numPr>
          <w:ilvl w:val="0"/>
          <w:numId w:val="33"/>
        </w:numPr>
        <w:spacing w:before="80" w:after="80" w:line="280" w:lineRule="exact"/>
        <w:ind w:left="426" w:hanging="426"/>
        <w:jc w:val="both"/>
        <w:rPr>
          <w:rFonts w:ascii="Arial" w:hAnsi="Arial" w:cs="Arial"/>
        </w:rPr>
      </w:pPr>
      <w:r w:rsidRPr="00400898">
        <w:rPr>
          <w:rFonts w:ascii="Arial" w:hAnsi="Arial" w:cs="Arial"/>
        </w:rPr>
        <w:t xml:space="preserve">Niezależnie od </w:t>
      </w:r>
      <w:r w:rsidR="00B93186" w:rsidRPr="00400898">
        <w:rPr>
          <w:rFonts w:ascii="Arial" w:hAnsi="Arial" w:cs="Arial"/>
        </w:rPr>
        <w:t>tego, jaki</w:t>
      </w:r>
      <w:r w:rsidRPr="00400898">
        <w:rPr>
          <w:rFonts w:ascii="Arial" w:hAnsi="Arial" w:cs="Arial"/>
        </w:rPr>
        <w:t xml:space="preserve"> rodzaj opinii zawiera Sprawozdanie z badania (w tym odmowę wyrażenia opinii) </w:t>
      </w:r>
      <w:r w:rsidR="00DE4C66" w:rsidRPr="00400898">
        <w:rPr>
          <w:rFonts w:ascii="Arial" w:hAnsi="Arial" w:cs="Arial"/>
        </w:rPr>
        <w:t>Strony ustalają, że</w:t>
      </w:r>
      <w:r w:rsidR="00521A36" w:rsidRPr="00400898">
        <w:rPr>
          <w:rFonts w:ascii="Arial" w:hAnsi="Arial" w:cs="Arial"/>
        </w:rPr>
        <w:t xml:space="preserve"> łączne</w:t>
      </w:r>
      <w:r w:rsidR="00DE4C66" w:rsidRPr="00400898">
        <w:rPr>
          <w:rFonts w:ascii="Arial" w:hAnsi="Arial" w:cs="Arial"/>
        </w:rPr>
        <w:t xml:space="preserve"> wynagrodzenie Zleceniobiorcy z</w:t>
      </w:r>
      <w:r w:rsidR="005E1BB5" w:rsidRPr="00400898">
        <w:rPr>
          <w:rFonts w:ascii="Arial" w:hAnsi="Arial" w:cs="Arial"/>
        </w:rPr>
        <w:t xml:space="preserve"> tytułu przeprowadzenia bada</w:t>
      </w:r>
      <w:r w:rsidR="00521A36" w:rsidRPr="00400898">
        <w:rPr>
          <w:rFonts w:ascii="Arial" w:hAnsi="Arial" w:cs="Arial"/>
        </w:rPr>
        <w:t>ń</w:t>
      </w:r>
      <w:r w:rsidR="005E1BB5" w:rsidRPr="00400898">
        <w:rPr>
          <w:rFonts w:ascii="Arial" w:hAnsi="Arial" w:cs="Arial"/>
        </w:rPr>
        <w:t xml:space="preserve"> </w:t>
      </w:r>
      <w:r w:rsidR="006044B4" w:rsidRPr="00400898">
        <w:rPr>
          <w:rFonts w:ascii="Arial" w:hAnsi="Arial" w:cs="Arial"/>
        </w:rPr>
        <w:t>S</w:t>
      </w:r>
      <w:r w:rsidR="00DE4C66" w:rsidRPr="00400898">
        <w:rPr>
          <w:rFonts w:ascii="Arial" w:hAnsi="Arial" w:cs="Arial"/>
        </w:rPr>
        <w:t>prawozda</w:t>
      </w:r>
      <w:r w:rsidR="00521A36" w:rsidRPr="00400898">
        <w:rPr>
          <w:rFonts w:ascii="Arial" w:hAnsi="Arial" w:cs="Arial"/>
        </w:rPr>
        <w:t>ń</w:t>
      </w:r>
      <w:r w:rsidR="00DE4C66" w:rsidRPr="00400898">
        <w:rPr>
          <w:rFonts w:ascii="Arial" w:hAnsi="Arial" w:cs="Arial"/>
        </w:rPr>
        <w:t xml:space="preserve"> </w:t>
      </w:r>
      <w:r w:rsidR="00B93186" w:rsidRPr="00400898">
        <w:rPr>
          <w:rFonts w:ascii="Arial" w:hAnsi="Arial" w:cs="Arial"/>
        </w:rPr>
        <w:t>finansowych wynosi</w:t>
      </w:r>
      <w:r w:rsidR="00DE4C66" w:rsidRPr="00400898">
        <w:rPr>
          <w:rFonts w:ascii="Arial" w:hAnsi="Arial" w:cs="Arial"/>
        </w:rPr>
        <w:t xml:space="preserve"> </w:t>
      </w:r>
      <w:r w:rsidR="001515F1" w:rsidRPr="00400898">
        <w:rPr>
          <w:rFonts w:ascii="Arial" w:hAnsi="Arial" w:cs="Arial"/>
        </w:rPr>
        <w:t xml:space="preserve">netto </w:t>
      </w:r>
      <w:r w:rsidR="00077852">
        <w:rPr>
          <w:rFonts w:ascii="Arial" w:hAnsi="Arial" w:cs="Arial"/>
        </w:rPr>
        <w:t>……………</w:t>
      </w:r>
      <w:r w:rsidR="001515F1" w:rsidRPr="00400898">
        <w:rPr>
          <w:rFonts w:ascii="Arial" w:hAnsi="Arial" w:cs="Arial"/>
        </w:rPr>
        <w:t xml:space="preserve"> złotych (słownie: </w:t>
      </w:r>
      <w:r w:rsidR="00077852">
        <w:rPr>
          <w:rFonts w:ascii="Arial" w:hAnsi="Arial" w:cs="Arial"/>
        </w:rPr>
        <w:t xml:space="preserve">…………………………… </w:t>
      </w:r>
      <w:r w:rsidR="00194843">
        <w:rPr>
          <w:rFonts w:ascii="Arial" w:hAnsi="Arial" w:cs="Arial"/>
        </w:rPr>
        <w:t>0/00</w:t>
      </w:r>
      <w:r w:rsidR="001515F1" w:rsidRPr="00400898">
        <w:rPr>
          <w:rFonts w:ascii="Arial" w:hAnsi="Arial" w:cs="Arial"/>
        </w:rPr>
        <w:t>)</w:t>
      </w:r>
      <w:r w:rsidR="00EA0E08" w:rsidRPr="00400898">
        <w:rPr>
          <w:rFonts w:ascii="Arial" w:hAnsi="Arial" w:cs="Arial"/>
        </w:rPr>
        <w:t xml:space="preserve"> powiększone</w:t>
      </w:r>
      <w:r w:rsidR="00B93186" w:rsidRPr="00400898">
        <w:rPr>
          <w:rFonts w:ascii="Arial" w:hAnsi="Arial" w:cs="Arial"/>
        </w:rPr>
        <w:t xml:space="preserve"> o należny podatek od towarów i </w:t>
      </w:r>
      <w:r w:rsidR="00EA0E08" w:rsidRPr="00400898">
        <w:rPr>
          <w:rFonts w:ascii="Arial" w:hAnsi="Arial" w:cs="Arial"/>
        </w:rPr>
        <w:t xml:space="preserve">usług (dalej </w:t>
      </w:r>
      <w:r w:rsidR="00EA0E08" w:rsidRPr="00400898">
        <w:rPr>
          <w:rFonts w:ascii="Arial" w:hAnsi="Arial" w:cs="Arial"/>
          <w:b/>
        </w:rPr>
        <w:t>Wynagrodzenie</w:t>
      </w:r>
      <w:r w:rsidR="00EA0E08" w:rsidRPr="00400898">
        <w:rPr>
          <w:rFonts w:ascii="Arial" w:hAnsi="Arial" w:cs="Arial"/>
        </w:rPr>
        <w:t>)</w:t>
      </w:r>
      <w:r w:rsidR="00AE502C" w:rsidRPr="00400898">
        <w:rPr>
          <w:rFonts w:ascii="Arial" w:hAnsi="Arial" w:cs="Arial"/>
        </w:rPr>
        <w:t>, w tym:</w:t>
      </w:r>
    </w:p>
    <w:p w:rsidR="00400898" w:rsidRDefault="00077852" w:rsidP="00B33782">
      <w:pPr>
        <w:pStyle w:val="Akapitzlist"/>
        <w:numPr>
          <w:ilvl w:val="0"/>
          <w:numId w:val="31"/>
        </w:numPr>
        <w:spacing w:before="80" w:after="80" w:line="280" w:lineRule="exact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………………. </w:t>
      </w:r>
      <w:r w:rsidR="00AE502C" w:rsidRPr="00400898">
        <w:rPr>
          <w:rFonts w:ascii="Arial" w:hAnsi="Arial" w:cs="Arial"/>
        </w:rPr>
        <w:t xml:space="preserve">złotych netto (słownie: </w:t>
      </w:r>
      <w:r>
        <w:rPr>
          <w:rFonts w:ascii="Arial" w:hAnsi="Arial" w:cs="Arial"/>
        </w:rPr>
        <w:t xml:space="preserve">…………… </w:t>
      </w:r>
      <w:r w:rsidR="00194843">
        <w:rPr>
          <w:rFonts w:ascii="Arial" w:hAnsi="Arial" w:cs="Arial"/>
        </w:rPr>
        <w:t>0/00</w:t>
      </w:r>
      <w:r w:rsidR="00AE502C" w:rsidRPr="00400898">
        <w:rPr>
          <w:rFonts w:ascii="Arial" w:hAnsi="Arial" w:cs="Arial"/>
        </w:rPr>
        <w:t xml:space="preserve">) z tytułu badania Sprawozdania finansowego za rok obrotowy </w:t>
      </w:r>
      <w:r w:rsidR="00400898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="00AE502C" w:rsidRPr="00400898">
        <w:rPr>
          <w:rFonts w:ascii="Arial" w:hAnsi="Arial" w:cs="Arial"/>
        </w:rPr>
        <w:t xml:space="preserve">; </w:t>
      </w:r>
    </w:p>
    <w:p w:rsidR="00AE502C" w:rsidRPr="00400898" w:rsidRDefault="00077852" w:rsidP="00B33782">
      <w:pPr>
        <w:pStyle w:val="Akapitzlist"/>
        <w:numPr>
          <w:ilvl w:val="0"/>
          <w:numId w:val="31"/>
        </w:numPr>
        <w:spacing w:before="80" w:after="80" w:line="280" w:lineRule="exact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………………. </w:t>
      </w:r>
      <w:r w:rsidR="00AE502C" w:rsidRPr="00400898">
        <w:rPr>
          <w:rFonts w:ascii="Arial" w:hAnsi="Arial" w:cs="Arial"/>
        </w:rPr>
        <w:t xml:space="preserve">złotych netto (słownie: </w:t>
      </w:r>
      <w:r>
        <w:rPr>
          <w:rFonts w:ascii="Arial" w:hAnsi="Arial" w:cs="Arial"/>
        </w:rPr>
        <w:t>……………</w:t>
      </w:r>
      <w:r w:rsidR="00194843">
        <w:rPr>
          <w:rFonts w:ascii="Arial" w:hAnsi="Arial" w:cs="Arial"/>
        </w:rPr>
        <w:t xml:space="preserve"> 0/00</w:t>
      </w:r>
      <w:r w:rsidR="00AE502C" w:rsidRPr="00400898">
        <w:rPr>
          <w:rFonts w:ascii="Arial" w:hAnsi="Arial" w:cs="Arial"/>
        </w:rPr>
        <w:t xml:space="preserve">) z tytułu badania Sprawozdania finansowego za rok obrotowy </w:t>
      </w:r>
      <w:r w:rsidR="00400898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  <w:r w:rsidR="00AE502C" w:rsidRPr="00400898">
        <w:rPr>
          <w:rFonts w:ascii="Arial" w:hAnsi="Arial" w:cs="Arial"/>
        </w:rPr>
        <w:t>.</w:t>
      </w:r>
    </w:p>
    <w:p w:rsidR="001515F1" w:rsidRPr="00423658" w:rsidRDefault="001515F1" w:rsidP="00B33782">
      <w:pPr>
        <w:pStyle w:val="Akapitzlist"/>
        <w:numPr>
          <w:ilvl w:val="1"/>
          <w:numId w:val="12"/>
        </w:numPr>
        <w:spacing w:before="80" w:after="80" w:line="280" w:lineRule="exact"/>
        <w:ind w:left="426" w:hanging="426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>Wynagrodzenie</w:t>
      </w:r>
      <w:r w:rsidR="008C19AC" w:rsidRPr="00423658">
        <w:rPr>
          <w:rFonts w:ascii="Arial" w:hAnsi="Arial" w:cs="Arial"/>
        </w:rPr>
        <w:t>, powiększone o należny podatek od towarów i usług,</w:t>
      </w:r>
      <w:r w:rsidR="00FC5DA7" w:rsidRPr="00423658">
        <w:rPr>
          <w:rFonts w:ascii="Arial" w:hAnsi="Arial" w:cs="Arial"/>
        </w:rPr>
        <w:t xml:space="preserve"> </w:t>
      </w:r>
      <w:r w:rsidR="007A5002" w:rsidRPr="00423658">
        <w:rPr>
          <w:rFonts w:ascii="Arial" w:hAnsi="Arial" w:cs="Arial"/>
        </w:rPr>
        <w:t>będzie płatne w </w:t>
      </w:r>
      <w:r w:rsidR="00AE502C" w:rsidRPr="00423658">
        <w:rPr>
          <w:rFonts w:ascii="Arial" w:hAnsi="Arial" w:cs="Arial"/>
        </w:rPr>
        <w:t>odniesieniu do badań Sprawozdań finansowych za</w:t>
      </w:r>
      <w:r w:rsidR="007A5002" w:rsidRPr="00423658">
        <w:rPr>
          <w:rFonts w:ascii="Arial" w:hAnsi="Arial" w:cs="Arial"/>
        </w:rPr>
        <w:t xml:space="preserve"> poszczególne okresy wskazane w </w:t>
      </w:r>
      <w:r w:rsidR="00AE502C" w:rsidRPr="00423658">
        <w:rPr>
          <w:rFonts w:ascii="Arial" w:hAnsi="Arial" w:cs="Arial"/>
        </w:rPr>
        <w:t xml:space="preserve">punktach </w:t>
      </w:r>
      <w:r w:rsidR="00400898">
        <w:rPr>
          <w:rFonts w:ascii="Arial" w:hAnsi="Arial" w:cs="Arial"/>
        </w:rPr>
        <w:t>a) - b)</w:t>
      </w:r>
      <w:r w:rsidR="00AE502C" w:rsidRPr="00423658">
        <w:rPr>
          <w:rFonts w:ascii="Arial" w:hAnsi="Arial" w:cs="Arial"/>
        </w:rPr>
        <w:t xml:space="preserve"> powyżej w </w:t>
      </w:r>
      <w:r w:rsidR="00EA0E08" w:rsidRPr="00423658">
        <w:rPr>
          <w:rFonts w:ascii="Arial" w:hAnsi="Arial" w:cs="Arial"/>
        </w:rPr>
        <w:t>następujący sposób</w:t>
      </w:r>
      <w:r w:rsidRPr="00423658">
        <w:rPr>
          <w:rFonts w:ascii="Arial" w:hAnsi="Arial" w:cs="Arial"/>
        </w:rPr>
        <w:t>:</w:t>
      </w:r>
    </w:p>
    <w:p w:rsidR="004B7FFE" w:rsidRDefault="001A6B16" w:rsidP="00B33782">
      <w:pPr>
        <w:pStyle w:val="Akapitzlist"/>
        <w:numPr>
          <w:ilvl w:val="2"/>
          <w:numId w:val="12"/>
        </w:numPr>
        <w:spacing w:before="80" w:after="80" w:line="280" w:lineRule="exact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70</w:t>
      </w:r>
      <w:r w:rsidR="00932E52" w:rsidRPr="00423658">
        <w:rPr>
          <w:rFonts w:ascii="Arial" w:hAnsi="Arial" w:cs="Arial"/>
        </w:rPr>
        <w:t xml:space="preserve"> % </w:t>
      </w:r>
      <w:r w:rsidR="00B92013" w:rsidRPr="00423658">
        <w:rPr>
          <w:rFonts w:ascii="Arial" w:hAnsi="Arial" w:cs="Arial"/>
        </w:rPr>
        <w:t xml:space="preserve">wynagrodzenia z tytułu badania Sprawozdania finansowego za </w:t>
      </w:r>
      <w:r>
        <w:rPr>
          <w:rFonts w:ascii="Arial" w:hAnsi="Arial" w:cs="Arial"/>
        </w:rPr>
        <w:t xml:space="preserve">dany </w:t>
      </w:r>
      <w:r w:rsidR="00B92013" w:rsidRPr="00423658">
        <w:rPr>
          <w:rFonts w:ascii="Arial" w:hAnsi="Arial" w:cs="Arial"/>
        </w:rPr>
        <w:t xml:space="preserve">rok </w:t>
      </w:r>
      <w:r w:rsidR="00932E52" w:rsidRPr="00423658">
        <w:rPr>
          <w:rFonts w:ascii="Arial" w:hAnsi="Arial" w:cs="Arial"/>
        </w:rPr>
        <w:t xml:space="preserve">płatne będzie w terminie </w:t>
      </w:r>
      <w:r w:rsidR="004C32AB">
        <w:rPr>
          <w:rFonts w:ascii="Arial" w:hAnsi="Arial" w:cs="Arial"/>
        </w:rPr>
        <w:t>14</w:t>
      </w:r>
      <w:r w:rsidR="00B92013" w:rsidRPr="00423658">
        <w:rPr>
          <w:rFonts w:ascii="Arial" w:hAnsi="Arial" w:cs="Arial"/>
        </w:rPr>
        <w:t xml:space="preserve"> </w:t>
      </w:r>
      <w:r w:rsidR="00932E52" w:rsidRPr="00423658">
        <w:rPr>
          <w:rFonts w:ascii="Arial" w:hAnsi="Arial" w:cs="Arial"/>
        </w:rPr>
        <w:t xml:space="preserve">dni od daty </w:t>
      </w:r>
      <w:r w:rsidR="004C32AB">
        <w:rPr>
          <w:rFonts w:ascii="Arial" w:hAnsi="Arial" w:cs="Arial"/>
        </w:rPr>
        <w:t>otrzymania faktury wystawionej przez Zleceniobiorcę po zakończ</w:t>
      </w:r>
      <w:r w:rsidR="004B7FFE">
        <w:rPr>
          <w:rFonts w:ascii="Arial" w:hAnsi="Arial" w:cs="Arial"/>
        </w:rPr>
        <w:t xml:space="preserve">eniu </w:t>
      </w:r>
      <w:r w:rsidR="00932E52" w:rsidRPr="00423658">
        <w:rPr>
          <w:rFonts w:ascii="Arial" w:hAnsi="Arial" w:cs="Arial"/>
        </w:rPr>
        <w:t xml:space="preserve">badania </w:t>
      </w:r>
      <w:r w:rsidR="004B7FFE">
        <w:rPr>
          <w:rFonts w:ascii="Arial" w:hAnsi="Arial" w:cs="Arial"/>
        </w:rPr>
        <w:t xml:space="preserve">i przekazaniu </w:t>
      </w:r>
      <w:r>
        <w:rPr>
          <w:rFonts w:ascii="Arial" w:hAnsi="Arial" w:cs="Arial"/>
        </w:rPr>
        <w:t>s</w:t>
      </w:r>
      <w:r w:rsidR="004B7FFE">
        <w:rPr>
          <w:rFonts w:ascii="Arial" w:hAnsi="Arial" w:cs="Arial"/>
        </w:rPr>
        <w:t>prawozdani</w:t>
      </w:r>
      <w:r>
        <w:rPr>
          <w:rFonts w:ascii="Arial" w:hAnsi="Arial" w:cs="Arial"/>
        </w:rPr>
        <w:t>a z badania</w:t>
      </w:r>
      <w:r w:rsidR="00932E52" w:rsidRPr="00423658">
        <w:rPr>
          <w:rFonts w:ascii="Arial" w:hAnsi="Arial" w:cs="Arial"/>
        </w:rPr>
        <w:t xml:space="preserve">; </w:t>
      </w:r>
    </w:p>
    <w:p w:rsidR="001515F1" w:rsidRPr="004B7FFE" w:rsidRDefault="001A6B16" w:rsidP="00B33782">
      <w:pPr>
        <w:pStyle w:val="Akapitzlist"/>
        <w:numPr>
          <w:ilvl w:val="2"/>
          <w:numId w:val="12"/>
        </w:numPr>
        <w:spacing w:before="80" w:after="80" w:line="280" w:lineRule="exact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pozostałe 3</w:t>
      </w:r>
      <w:r w:rsidR="004B7FFE">
        <w:rPr>
          <w:rFonts w:ascii="Arial" w:hAnsi="Arial" w:cs="Arial"/>
        </w:rPr>
        <w:t>0</w:t>
      </w:r>
      <w:r w:rsidR="004B7FFE" w:rsidRPr="00423658">
        <w:rPr>
          <w:rFonts w:ascii="Arial" w:hAnsi="Arial" w:cs="Arial"/>
        </w:rPr>
        <w:t xml:space="preserve"> % wynagrodzenia z tytułu </w:t>
      </w:r>
      <w:r>
        <w:rPr>
          <w:rFonts w:ascii="Arial" w:hAnsi="Arial" w:cs="Arial"/>
        </w:rPr>
        <w:t xml:space="preserve">przeprowadzonego w danym roku </w:t>
      </w:r>
      <w:r w:rsidR="004B7FFE" w:rsidRPr="00423658">
        <w:rPr>
          <w:rFonts w:ascii="Arial" w:hAnsi="Arial" w:cs="Arial"/>
        </w:rPr>
        <w:t>badania Sprawozdania finansowego</w:t>
      </w:r>
      <w:r>
        <w:rPr>
          <w:rFonts w:ascii="Arial" w:hAnsi="Arial" w:cs="Arial"/>
        </w:rPr>
        <w:t>,</w:t>
      </w:r>
      <w:r w:rsidR="004B7FFE" w:rsidRPr="00423658">
        <w:rPr>
          <w:rFonts w:ascii="Arial" w:hAnsi="Arial" w:cs="Arial"/>
        </w:rPr>
        <w:t xml:space="preserve"> płatne będzie w terminie </w:t>
      </w:r>
      <w:r>
        <w:rPr>
          <w:rFonts w:ascii="Arial" w:hAnsi="Arial" w:cs="Arial"/>
        </w:rPr>
        <w:t>7</w:t>
      </w:r>
      <w:r w:rsidR="004B7FFE" w:rsidRPr="00423658">
        <w:rPr>
          <w:rFonts w:ascii="Arial" w:hAnsi="Arial" w:cs="Arial"/>
        </w:rPr>
        <w:t xml:space="preserve"> dni </w:t>
      </w:r>
      <w:r>
        <w:rPr>
          <w:rFonts w:ascii="Arial" w:hAnsi="Arial" w:cs="Arial"/>
        </w:rPr>
        <w:t>od daty otrzymania faktury wystawionej przez Zleceniobiorcę po odbyciu Zgromadzenia Wspólników przyjmującego sprawozdanie finansowe</w:t>
      </w:r>
      <w:r w:rsidR="00B92013" w:rsidRPr="004B7FFE">
        <w:rPr>
          <w:rFonts w:ascii="Arial" w:hAnsi="Arial" w:cs="Arial"/>
        </w:rPr>
        <w:t>.</w:t>
      </w:r>
    </w:p>
    <w:p w:rsidR="001515F1" w:rsidRPr="00423658" w:rsidRDefault="00940BEC" w:rsidP="00B33782">
      <w:pPr>
        <w:pStyle w:val="Akapitzlist"/>
        <w:numPr>
          <w:ilvl w:val="1"/>
          <w:numId w:val="12"/>
        </w:numPr>
        <w:spacing w:before="80" w:after="80" w:line="280" w:lineRule="exact"/>
        <w:ind w:left="426" w:hanging="426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>W</w:t>
      </w:r>
      <w:r w:rsidR="001515F1" w:rsidRPr="00423658">
        <w:rPr>
          <w:rFonts w:ascii="Arial" w:hAnsi="Arial" w:cs="Arial"/>
        </w:rPr>
        <w:t>ynagrodzenie obejmuje</w:t>
      </w:r>
      <w:r w:rsidR="004B7FFE">
        <w:rPr>
          <w:rFonts w:ascii="Arial" w:hAnsi="Arial" w:cs="Arial"/>
        </w:rPr>
        <w:t xml:space="preserve"> wszystkie koszty poniesione przez Zleceniobiorcę w związku </w:t>
      </w:r>
      <w:r w:rsidR="004B7FFE">
        <w:rPr>
          <w:rFonts w:ascii="Arial" w:hAnsi="Arial" w:cs="Arial"/>
        </w:rPr>
        <w:br/>
        <w:t>z przeprowadzeniem badania sprawozdań finansowych w tym</w:t>
      </w:r>
      <w:r w:rsidR="001515F1" w:rsidRPr="00423658">
        <w:rPr>
          <w:rFonts w:ascii="Arial" w:hAnsi="Arial" w:cs="Arial"/>
        </w:rPr>
        <w:t>:</w:t>
      </w:r>
    </w:p>
    <w:p w:rsidR="004B7FFE" w:rsidRDefault="001515F1" w:rsidP="00B33782">
      <w:pPr>
        <w:pStyle w:val="Akapitzlist"/>
        <w:numPr>
          <w:ilvl w:val="2"/>
          <w:numId w:val="12"/>
        </w:numPr>
        <w:spacing w:before="80" w:after="80" w:line="280" w:lineRule="exact"/>
        <w:ind w:left="851" w:hanging="425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>poniesion</w:t>
      </w:r>
      <w:r w:rsidR="004B7FFE">
        <w:rPr>
          <w:rFonts w:ascii="Arial" w:hAnsi="Arial" w:cs="Arial"/>
        </w:rPr>
        <w:t>e</w:t>
      </w:r>
      <w:r w:rsidRPr="00423658">
        <w:rPr>
          <w:rFonts w:ascii="Arial" w:hAnsi="Arial" w:cs="Arial"/>
        </w:rPr>
        <w:t xml:space="preserve"> wydatk</w:t>
      </w:r>
      <w:r w:rsidR="004B7FFE">
        <w:rPr>
          <w:rFonts w:ascii="Arial" w:hAnsi="Arial" w:cs="Arial"/>
        </w:rPr>
        <w:t>i</w:t>
      </w:r>
      <w:r w:rsidRPr="00423658">
        <w:rPr>
          <w:rFonts w:ascii="Arial" w:hAnsi="Arial" w:cs="Arial"/>
        </w:rPr>
        <w:t xml:space="preserve"> związan</w:t>
      </w:r>
      <w:r w:rsidR="004B7FFE">
        <w:rPr>
          <w:rFonts w:ascii="Arial" w:hAnsi="Arial" w:cs="Arial"/>
        </w:rPr>
        <w:t>e</w:t>
      </w:r>
      <w:r w:rsidRPr="00423658">
        <w:rPr>
          <w:rFonts w:ascii="Arial" w:hAnsi="Arial" w:cs="Arial"/>
        </w:rPr>
        <w:t xml:space="preserve"> z kosztami podróży osób uczestniczących w badaniu oraz kosztów przesyłek niezbędnych dla realizacji badania,</w:t>
      </w:r>
    </w:p>
    <w:p w:rsidR="001515F1" w:rsidRDefault="001515F1" w:rsidP="00B33782">
      <w:pPr>
        <w:pStyle w:val="Akapitzlist"/>
        <w:numPr>
          <w:ilvl w:val="2"/>
          <w:numId w:val="12"/>
        </w:numPr>
        <w:spacing w:before="80" w:after="80" w:line="280" w:lineRule="exact"/>
        <w:ind w:left="851" w:hanging="425"/>
        <w:contextualSpacing w:val="0"/>
        <w:jc w:val="both"/>
        <w:rPr>
          <w:rFonts w:ascii="Arial" w:hAnsi="Arial" w:cs="Arial"/>
        </w:rPr>
      </w:pPr>
      <w:r w:rsidRPr="004B7FFE">
        <w:rPr>
          <w:rFonts w:ascii="Arial" w:hAnsi="Arial" w:cs="Arial"/>
        </w:rPr>
        <w:t>kosztów zakwat</w:t>
      </w:r>
      <w:r w:rsidR="00127C21" w:rsidRPr="004B7FFE">
        <w:rPr>
          <w:rFonts w:ascii="Arial" w:hAnsi="Arial" w:cs="Arial"/>
        </w:rPr>
        <w:t xml:space="preserve">erowania </w:t>
      </w:r>
      <w:r w:rsidR="004B7FFE">
        <w:rPr>
          <w:rFonts w:ascii="Arial" w:hAnsi="Arial" w:cs="Arial"/>
        </w:rPr>
        <w:t xml:space="preserve">i wyżywienia </w:t>
      </w:r>
      <w:r w:rsidR="00127C21" w:rsidRPr="004B7FFE">
        <w:rPr>
          <w:rFonts w:ascii="Arial" w:hAnsi="Arial" w:cs="Arial"/>
        </w:rPr>
        <w:t>osób uczestniczących w </w:t>
      </w:r>
      <w:r w:rsidRPr="004B7FFE">
        <w:rPr>
          <w:rFonts w:ascii="Arial" w:hAnsi="Arial" w:cs="Arial"/>
        </w:rPr>
        <w:t xml:space="preserve">wykonaniu </w:t>
      </w:r>
      <w:r w:rsidR="00940BEC" w:rsidRPr="004B7FFE">
        <w:rPr>
          <w:rFonts w:ascii="Arial" w:hAnsi="Arial" w:cs="Arial"/>
        </w:rPr>
        <w:t>badania</w:t>
      </w:r>
      <w:r w:rsidRPr="004B7FFE">
        <w:rPr>
          <w:rFonts w:ascii="Arial" w:hAnsi="Arial" w:cs="Arial"/>
        </w:rPr>
        <w:t>,</w:t>
      </w:r>
    </w:p>
    <w:p w:rsidR="00C713C9" w:rsidRPr="004B7FFE" w:rsidRDefault="00C713C9" w:rsidP="00B33782">
      <w:pPr>
        <w:pStyle w:val="Akapitzlist"/>
        <w:numPr>
          <w:ilvl w:val="2"/>
          <w:numId w:val="12"/>
        </w:numPr>
        <w:spacing w:before="80" w:after="80" w:line="280" w:lineRule="exact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kosztów udziału w posiedzeniu Rady Nadzorczej oraz Zgromadzenia Wspólników.</w:t>
      </w:r>
    </w:p>
    <w:p w:rsidR="001515F1" w:rsidRPr="00423658" w:rsidRDefault="001515F1" w:rsidP="00B33782">
      <w:pPr>
        <w:pStyle w:val="Akapitzlist"/>
        <w:numPr>
          <w:ilvl w:val="1"/>
          <w:numId w:val="12"/>
        </w:numPr>
        <w:spacing w:before="80" w:after="80" w:line="280" w:lineRule="exact"/>
        <w:ind w:left="426" w:hanging="426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>Wynagrodzenie będzie płatne na</w:t>
      </w:r>
      <w:r w:rsidR="00C63BB7" w:rsidRPr="00423658">
        <w:rPr>
          <w:rFonts w:ascii="Arial" w:hAnsi="Arial" w:cs="Arial"/>
        </w:rPr>
        <w:t xml:space="preserve"> podstawie faktur VAT wyst</w:t>
      </w:r>
      <w:r w:rsidR="007A5002" w:rsidRPr="00423658">
        <w:rPr>
          <w:rFonts w:ascii="Arial" w:hAnsi="Arial" w:cs="Arial"/>
        </w:rPr>
        <w:t xml:space="preserve">awionych przez Zleceniobiorcę </w:t>
      </w:r>
      <w:r w:rsidR="007A5002" w:rsidRPr="00077852">
        <w:rPr>
          <w:rFonts w:ascii="Arial" w:hAnsi="Arial" w:cs="Arial"/>
        </w:rPr>
        <w:t>i </w:t>
      </w:r>
      <w:r w:rsidR="00C63BB7" w:rsidRPr="00077852">
        <w:rPr>
          <w:rFonts w:ascii="Arial" w:hAnsi="Arial" w:cs="Arial"/>
        </w:rPr>
        <w:t>doręczonych Zleceniodawcy</w:t>
      </w:r>
      <w:r w:rsidR="00BD4907" w:rsidRPr="00077852">
        <w:rPr>
          <w:rFonts w:ascii="Arial" w:hAnsi="Arial" w:cs="Arial"/>
        </w:rPr>
        <w:t xml:space="preserve"> na</w:t>
      </w:r>
      <w:r w:rsidRPr="00077852">
        <w:rPr>
          <w:rFonts w:ascii="Arial" w:hAnsi="Arial" w:cs="Arial"/>
        </w:rPr>
        <w:t xml:space="preserve"> rachunek Zleceniobiorcy nr </w:t>
      </w:r>
      <w:r w:rsidR="000414FC" w:rsidRPr="00077852">
        <w:rPr>
          <w:rFonts w:ascii="Arial" w:hAnsi="Arial" w:cs="Arial"/>
        </w:rPr>
        <w:t>.....................................</w:t>
      </w:r>
      <w:r w:rsidR="00B33782" w:rsidRPr="00077852">
        <w:rPr>
          <w:rFonts w:ascii="Arial" w:hAnsi="Arial" w:cs="Arial"/>
        </w:rPr>
        <w:t>..</w:t>
      </w:r>
      <w:r w:rsidR="000414FC" w:rsidRPr="00077852">
        <w:rPr>
          <w:rFonts w:ascii="Arial" w:hAnsi="Arial" w:cs="Arial"/>
        </w:rPr>
        <w:t>...........</w:t>
      </w:r>
      <w:r w:rsidRPr="00077852">
        <w:rPr>
          <w:rFonts w:ascii="Arial" w:hAnsi="Arial" w:cs="Arial"/>
        </w:rPr>
        <w:t xml:space="preserve"> w</w:t>
      </w:r>
      <w:r w:rsidRPr="00423658">
        <w:rPr>
          <w:rFonts w:ascii="Arial" w:hAnsi="Arial" w:cs="Arial"/>
        </w:rPr>
        <w:t xml:space="preserve"> </w:t>
      </w:r>
      <w:r w:rsidRPr="00077852">
        <w:rPr>
          <w:rFonts w:ascii="Arial" w:hAnsi="Arial" w:cs="Arial"/>
        </w:rPr>
        <w:t xml:space="preserve">Banku </w:t>
      </w:r>
      <w:r w:rsidR="000414FC" w:rsidRPr="00077852">
        <w:rPr>
          <w:rFonts w:ascii="Arial" w:hAnsi="Arial" w:cs="Arial"/>
        </w:rPr>
        <w:t>..............................................................</w:t>
      </w:r>
      <w:r w:rsidRPr="00077852">
        <w:rPr>
          <w:rFonts w:ascii="Arial" w:hAnsi="Arial" w:cs="Arial"/>
        </w:rPr>
        <w:t xml:space="preserve"> </w:t>
      </w:r>
      <w:r w:rsidR="00A7435A" w:rsidRPr="00077852">
        <w:rPr>
          <w:rFonts w:ascii="Arial" w:hAnsi="Arial" w:cs="Arial"/>
        </w:rPr>
        <w:t>Terminem zapłaty będzie data obciążenia</w:t>
      </w:r>
      <w:r w:rsidR="00A7435A">
        <w:rPr>
          <w:rFonts w:ascii="Arial" w:hAnsi="Arial" w:cs="Arial"/>
        </w:rPr>
        <w:t xml:space="preserve"> rachunku Zleceniodawcy.</w:t>
      </w:r>
    </w:p>
    <w:p w:rsidR="004B24F7" w:rsidRDefault="001515F1" w:rsidP="00B33782">
      <w:pPr>
        <w:pStyle w:val="Akapitzlist"/>
        <w:numPr>
          <w:ilvl w:val="1"/>
          <w:numId w:val="12"/>
        </w:numPr>
        <w:spacing w:before="80" w:after="80" w:line="280" w:lineRule="exact"/>
        <w:ind w:left="426" w:hanging="426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>W przypadku uchybienia przez Z</w:t>
      </w:r>
      <w:r w:rsidR="004B24F7" w:rsidRPr="00423658">
        <w:rPr>
          <w:rFonts w:ascii="Arial" w:hAnsi="Arial" w:cs="Arial"/>
        </w:rPr>
        <w:t>leceniodawcę terminu płatności W</w:t>
      </w:r>
      <w:r w:rsidRPr="00423658">
        <w:rPr>
          <w:rFonts w:ascii="Arial" w:hAnsi="Arial" w:cs="Arial"/>
        </w:rPr>
        <w:t>ynagrodzenia, Zleceniobiorcy przysługuje prawo do odsetek ustawowych</w:t>
      </w:r>
      <w:r w:rsidR="00C63BB7" w:rsidRPr="00423658">
        <w:rPr>
          <w:rFonts w:ascii="Arial" w:hAnsi="Arial" w:cs="Arial"/>
        </w:rPr>
        <w:t xml:space="preserve"> za opóźnienie</w:t>
      </w:r>
      <w:r w:rsidRPr="00423658">
        <w:rPr>
          <w:rFonts w:ascii="Arial" w:hAnsi="Arial" w:cs="Arial"/>
        </w:rPr>
        <w:t>.</w:t>
      </w:r>
    </w:p>
    <w:p w:rsidR="00A7435A" w:rsidRPr="00423658" w:rsidRDefault="00B33782" w:rsidP="00B33782">
      <w:pPr>
        <w:pStyle w:val="Akapitzlist"/>
        <w:numPr>
          <w:ilvl w:val="1"/>
          <w:numId w:val="12"/>
        </w:numPr>
        <w:spacing w:before="80" w:after="80" w:line="280" w:lineRule="exact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Uregulowanie przez Z</w:t>
      </w:r>
      <w:r w:rsidRPr="00DB29D5">
        <w:rPr>
          <w:rFonts w:ascii="Arial" w:hAnsi="Arial" w:cs="Arial"/>
        </w:rPr>
        <w:t xml:space="preserve">leceniodawcę należności za usługę nie zwalnia </w:t>
      </w:r>
      <w:r>
        <w:rPr>
          <w:rFonts w:ascii="Arial" w:hAnsi="Arial" w:cs="Arial"/>
        </w:rPr>
        <w:t>Z</w:t>
      </w:r>
      <w:r w:rsidRPr="00DB29D5">
        <w:rPr>
          <w:rFonts w:ascii="Arial" w:hAnsi="Arial" w:cs="Arial"/>
        </w:rPr>
        <w:t xml:space="preserve">leceniobiorcy </w:t>
      </w:r>
      <w:r>
        <w:rPr>
          <w:rFonts w:ascii="Arial" w:hAnsi="Arial" w:cs="Arial"/>
        </w:rPr>
        <w:br/>
      </w:r>
      <w:r w:rsidRPr="00DB29D5">
        <w:rPr>
          <w:rFonts w:ascii="Arial" w:hAnsi="Arial" w:cs="Arial"/>
        </w:rPr>
        <w:t xml:space="preserve">z obowiązku udzielenia </w:t>
      </w:r>
      <w:r>
        <w:rPr>
          <w:rFonts w:ascii="Arial" w:hAnsi="Arial" w:cs="Arial"/>
        </w:rPr>
        <w:t>Z</w:t>
      </w:r>
      <w:r w:rsidRPr="00DB29D5">
        <w:rPr>
          <w:rFonts w:ascii="Arial" w:hAnsi="Arial" w:cs="Arial"/>
        </w:rPr>
        <w:t>leceniodawcy ewentualnych wyjaśnień i wykonania w związku z tym niezbędnych czynności w zakresie przewidzianym niniejszą umową. Do czasu zatwierdzenia ba</w:t>
      </w:r>
      <w:r>
        <w:rPr>
          <w:rFonts w:ascii="Arial" w:hAnsi="Arial" w:cs="Arial"/>
        </w:rPr>
        <w:t>danego sprawozdania ﬁnansowego Z</w:t>
      </w:r>
      <w:r w:rsidRPr="00DB29D5">
        <w:rPr>
          <w:rFonts w:ascii="Arial" w:hAnsi="Arial" w:cs="Arial"/>
        </w:rPr>
        <w:t xml:space="preserve">leceniobiorca zobowiązany </w:t>
      </w:r>
      <w:r>
        <w:rPr>
          <w:rFonts w:ascii="Arial" w:hAnsi="Arial" w:cs="Arial"/>
        </w:rPr>
        <w:t>jest do pomocy Zleceniodawcy w w</w:t>
      </w:r>
      <w:r w:rsidRPr="00DB29D5">
        <w:rPr>
          <w:rFonts w:ascii="Arial" w:hAnsi="Arial" w:cs="Arial"/>
        </w:rPr>
        <w:t>yjaśnieniu ewentualnych zastrzeżeń organów w zakresie prowadzenia rachunkowości i rozliczeń podatkowych w okresie objętym badaniem.</w:t>
      </w:r>
    </w:p>
    <w:p w:rsidR="00E412C9" w:rsidRPr="00423658" w:rsidRDefault="000414FC" w:rsidP="00A2113D">
      <w:pPr>
        <w:pStyle w:val="Akapitzlist"/>
        <w:spacing w:before="240" w:after="80" w:line="280" w:lineRule="exact"/>
        <w:ind w:left="0"/>
        <w:contextualSpacing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§ 11. </w:t>
      </w:r>
      <w:r w:rsidR="00E412C9" w:rsidRPr="00423658">
        <w:rPr>
          <w:rFonts w:ascii="Arial" w:hAnsi="Arial" w:cs="Arial"/>
          <w:b/>
          <w:u w:val="single"/>
        </w:rPr>
        <w:t>Rozwiązanie Umowy</w:t>
      </w:r>
    </w:p>
    <w:p w:rsidR="006D6B63" w:rsidRPr="00423658" w:rsidRDefault="004B24F7" w:rsidP="00B33782">
      <w:pPr>
        <w:pStyle w:val="Akapitzlist"/>
        <w:numPr>
          <w:ilvl w:val="1"/>
          <w:numId w:val="34"/>
        </w:numPr>
        <w:spacing w:before="80" w:after="80" w:line="280" w:lineRule="exact"/>
        <w:ind w:left="426" w:hanging="426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>Strony są świadome, że zgodnie z postanowieniami art. 66 ust. 7 Ustawy o rachunkowości</w:t>
      </w:r>
      <w:r w:rsidR="006B4D7B" w:rsidRPr="00423658">
        <w:rPr>
          <w:rFonts w:ascii="Arial" w:hAnsi="Arial" w:cs="Arial"/>
        </w:rPr>
        <w:t xml:space="preserve"> niniejsza u</w:t>
      </w:r>
      <w:r w:rsidRPr="00423658">
        <w:rPr>
          <w:rFonts w:ascii="Arial" w:hAnsi="Arial" w:cs="Arial"/>
        </w:rPr>
        <w:t>mowa może być rozwiązana jedynie w sytuacji za</w:t>
      </w:r>
      <w:r w:rsidR="006D6B63" w:rsidRPr="00423658">
        <w:rPr>
          <w:rFonts w:ascii="Arial" w:hAnsi="Arial" w:cs="Arial"/>
        </w:rPr>
        <w:t>istnienia uzasadnionej podstawy.</w:t>
      </w:r>
      <w:r w:rsidRPr="00423658">
        <w:rPr>
          <w:rFonts w:ascii="Arial" w:hAnsi="Arial" w:cs="Arial"/>
        </w:rPr>
        <w:t xml:space="preserve"> </w:t>
      </w:r>
      <w:r w:rsidR="006D6B63" w:rsidRPr="00423658">
        <w:rPr>
          <w:rFonts w:ascii="Arial" w:hAnsi="Arial" w:cs="Arial"/>
        </w:rPr>
        <w:t xml:space="preserve">Różnice poglądów w sprawie stosowania zasad rachunkowości lub </w:t>
      </w:r>
      <w:r w:rsidR="008C19AC" w:rsidRPr="00423658">
        <w:rPr>
          <w:rFonts w:ascii="Arial" w:hAnsi="Arial" w:cs="Arial"/>
        </w:rPr>
        <w:t>s</w:t>
      </w:r>
      <w:r w:rsidR="006D6B63" w:rsidRPr="00423658">
        <w:rPr>
          <w:rFonts w:ascii="Arial" w:hAnsi="Arial" w:cs="Arial"/>
        </w:rPr>
        <w:t xml:space="preserve">tandardów </w:t>
      </w:r>
      <w:r w:rsidR="008C19AC" w:rsidRPr="00423658">
        <w:rPr>
          <w:rFonts w:ascii="Arial" w:hAnsi="Arial" w:cs="Arial"/>
        </w:rPr>
        <w:t>b</w:t>
      </w:r>
      <w:r w:rsidR="00B71CD4" w:rsidRPr="00423658">
        <w:rPr>
          <w:rFonts w:ascii="Arial" w:hAnsi="Arial" w:cs="Arial"/>
        </w:rPr>
        <w:t xml:space="preserve">adania </w:t>
      </w:r>
      <w:r w:rsidR="006D6B63" w:rsidRPr="00423658">
        <w:rPr>
          <w:rFonts w:ascii="Arial" w:hAnsi="Arial" w:cs="Arial"/>
        </w:rPr>
        <w:t>nie stanowią uzasadnionej podstawy rozwiązania umowy.</w:t>
      </w:r>
    </w:p>
    <w:p w:rsidR="004B24F7" w:rsidRPr="00423658" w:rsidRDefault="004B24F7" w:rsidP="00B33782">
      <w:pPr>
        <w:pStyle w:val="Akapitzlist"/>
        <w:numPr>
          <w:ilvl w:val="1"/>
          <w:numId w:val="34"/>
        </w:numPr>
        <w:spacing w:before="80" w:after="80" w:line="280" w:lineRule="exact"/>
        <w:ind w:left="426" w:hanging="426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 xml:space="preserve">W przypadku rozwiązania niniejszej umowy w toku jej realizacji Strony zobowiązują się </w:t>
      </w:r>
      <w:r w:rsidR="000414FC">
        <w:rPr>
          <w:rFonts w:ascii="Arial" w:hAnsi="Arial" w:cs="Arial"/>
        </w:rPr>
        <w:br/>
      </w:r>
      <w:r w:rsidRPr="00423658">
        <w:rPr>
          <w:rFonts w:ascii="Arial" w:hAnsi="Arial" w:cs="Arial"/>
        </w:rPr>
        <w:t xml:space="preserve">w dobrej wierze dokonać jej rozliczenia, co oznacza, że </w:t>
      </w:r>
      <w:r w:rsidR="00591D0E">
        <w:rPr>
          <w:rFonts w:ascii="Arial" w:hAnsi="Arial" w:cs="Arial"/>
        </w:rPr>
        <w:t xml:space="preserve">Zleceniodawca otrzyma całość wykonanych przez Zleceniobiorcę prac, a </w:t>
      </w:r>
      <w:r w:rsidRPr="00423658">
        <w:rPr>
          <w:rFonts w:ascii="Arial" w:hAnsi="Arial" w:cs="Arial"/>
        </w:rPr>
        <w:t xml:space="preserve">Zleceniobiorca uprawniony jest do otrzymania części wynagrodzenia proporcjonalnej do zakresu zrealizowanych prac. </w:t>
      </w:r>
    </w:p>
    <w:p w:rsidR="000C482C" w:rsidRPr="00423658" w:rsidRDefault="000414FC" w:rsidP="00A2113D">
      <w:pPr>
        <w:pStyle w:val="Akapitzlist"/>
        <w:spacing w:before="240" w:after="80" w:line="280" w:lineRule="exact"/>
        <w:ind w:left="0"/>
        <w:contextualSpacing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§ 12. </w:t>
      </w:r>
      <w:r w:rsidR="00C63BB7" w:rsidRPr="00423658">
        <w:rPr>
          <w:rFonts w:ascii="Arial" w:hAnsi="Arial" w:cs="Arial"/>
          <w:b/>
          <w:u w:val="single"/>
        </w:rPr>
        <w:t>Postanowienia końcowe</w:t>
      </w:r>
    </w:p>
    <w:p w:rsidR="000414FC" w:rsidRDefault="001515F1" w:rsidP="00B33782">
      <w:pPr>
        <w:pStyle w:val="Akapitzlist"/>
        <w:numPr>
          <w:ilvl w:val="1"/>
          <w:numId w:val="35"/>
        </w:numPr>
        <w:spacing w:before="80" w:after="80" w:line="280" w:lineRule="exact"/>
        <w:ind w:left="426" w:hanging="426"/>
        <w:contextualSpacing w:val="0"/>
        <w:jc w:val="both"/>
        <w:rPr>
          <w:rFonts w:ascii="Arial" w:hAnsi="Arial" w:cs="Arial"/>
        </w:rPr>
      </w:pPr>
      <w:r w:rsidRPr="00423658">
        <w:rPr>
          <w:rFonts w:ascii="Arial" w:hAnsi="Arial" w:cs="Arial"/>
        </w:rPr>
        <w:t>Sprawy nieobjęte niniejszą umową są regulowane przez Kodeks cywilny</w:t>
      </w:r>
      <w:r w:rsidR="00C63BB7" w:rsidRPr="00423658">
        <w:rPr>
          <w:rFonts w:ascii="Arial" w:hAnsi="Arial" w:cs="Arial"/>
        </w:rPr>
        <w:t xml:space="preserve">, </w:t>
      </w:r>
      <w:r w:rsidR="007A5002" w:rsidRPr="00423658">
        <w:rPr>
          <w:rFonts w:ascii="Arial" w:hAnsi="Arial" w:cs="Arial"/>
        </w:rPr>
        <w:t>Ustawę o </w:t>
      </w:r>
      <w:r w:rsidR="00127C21" w:rsidRPr="00423658">
        <w:rPr>
          <w:rFonts w:ascii="Arial" w:hAnsi="Arial" w:cs="Arial"/>
        </w:rPr>
        <w:t>rachunkowości i </w:t>
      </w:r>
      <w:r w:rsidR="00C63BB7" w:rsidRPr="00423658">
        <w:rPr>
          <w:rFonts w:ascii="Arial" w:hAnsi="Arial" w:cs="Arial"/>
        </w:rPr>
        <w:t xml:space="preserve">Ustawę </w:t>
      </w:r>
      <w:r w:rsidR="00B93186" w:rsidRPr="00423658">
        <w:rPr>
          <w:rFonts w:ascii="Arial" w:hAnsi="Arial" w:cs="Arial"/>
        </w:rPr>
        <w:t>o </w:t>
      </w:r>
      <w:r w:rsidR="00C63BB7" w:rsidRPr="00423658">
        <w:rPr>
          <w:rFonts w:ascii="Arial" w:hAnsi="Arial" w:cs="Arial"/>
        </w:rPr>
        <w:t>biegłych</w:t>
      </w:r>
      <w:r w:rsidR="00486F43" w:rsidRPr="00423658">
        <w:rPr>
          <w:rFonts w:ascii="Arial" w:hAnsi="Arial" w:cs="Arial"/>
        </w:rPr>
        <w:t xml:space="preserve"> rewidentach</w:t>
      </w:r>
      <w:r w:rsidRPr="00423658">
        <w:rPr>
          <w:rFonts w:ascii="Arial" w:hAnsi="Arial" w:cs="Arial"/>
        </w:rPr>
        <w:t>.</w:t>
      </w:r>
    </w:p>
    <w:p w:rsidR="000414FC" w:rsidRDefault="001515F1" w:rsidP="00B33782">
      <w:pPr>
        <w:pStyle w:val="Akapitzlist"/>
        <w:numPr>
          <w:ilvl w:val="1"/>
          <w:numId w:val="35"/>
        </w:numPr>
        <w:spacing w:before="80" w:after="80" w:line="280" w:lineRule="exact"/>
        <w:ind w:left="426" w:hanging="426"/>
        <w:contextualSpacing w:val="0"/>
        <w:jc w:val="both"/>
        <w:rPr>
          <w:rFonts w:ascii="Arial" w:hAnsi="Arial" w:cs="Arial"/>
        </w:rPr>
      </w:pPr>
      <w:r w:rsidRPr="000414FC">
        <w:rPr>
          <w:rFonts w:ascii="Arial" w:hAnsi="Arial" w:cs="Arial"/>
        </w:rPr>
        <w:t>Gdyby którekolwiek z postanowień Umowy zostało uznane za nieważne lub niewywierające skutków prawnych, nie wpłynie to na wiążący charakter pozostałych po</w:t>
      </w:r>
      <w:r w:rsidR="00127C21" w:rsidRPr="000414FC">
        <w:rPr>
          <w:rFonts w:ascii="Arial" w:hAnsi="Arial" w:cs="Arial"/>
        </w:rPr>
        <w:t>stanowień Umowy. Niezależnie od </w:t>
      </w:r>
      <w:r w:rsidRPr="000414FC">
        <w:rPr>
          <w:rFonts w:ascii="Arial" w:hAnsi="Arial" w:cs="Arial"/>
        </w:rPr>
        <w:t>powyższego – w takim przypadku obie Strony niniejszej Umowy zobowiązane są uzgodnić zastąpienie postanowienia, które zostało uznane za nieważne lub niewywierające skutków prawnych, postanowieniem nowym o treści najbardziej zbliżonej do poprzedniego.</w:t>
      </w:r>
    </w:p>
    <w:p w:rsidR="000414FC" w:rsidRDefault="001515F1" w:rsidP="00B33782">
      <w:pPr>
        <w:pStyle w:val="Akapitzlist"/>
        <w:numPr>
          <w:ilvl w:val="1"/>
          <w:numId w:val="35"/>
        </w:numPr>
        <w:spacing w:before="80" w:after="80" w:line="280" w:lineRule="exact"/>
        <w:ind w:left="426" w:hanging="426"/>
        <w:contextualSpacing w:val="0"/>
        <w:jc w:val="both"/>
        <w:rPr>
          <w:rFonts w:ascii="Arial" w:hAnsi="Arial" w:cs="Arial"/>
        </w:rPr>
      </w:pPr>
      <w:r w:rsidRPr="000414FC">
        <w:rPr>
          <w:rFonts w:ascii="Arial" w:hAnsi="Arial" w:cs="Arial"/>
        </w:rPr>
        <w:t>Spory mogące wynikną</w:t>
      </w:r>
      <w:r w:rsidR="000414FC">
        <w:rPr>
          <w:rFonts w:ascii="Arial" w:hAnsi="Arial" w:cs="Arial"/>
        </w:rPr>
        <w:t xml:space="preserve">ć z realizacji niniejszej umowy, których nie będzie można rozwiązać polubownie </w:t>
      </w:r>
      <w:r w:rsidRPr="000414FC">
        <w:rPr>
          <w:rFonts w:ascii="Arial" w:hAnsi="Arial" w:cs="Arial"/>
        </w:rPr>
        <w:t>będą rozstrzygane przez sąd</w:t>
      </w:r>
      <w:r w:rsidR="00C63BB7" w:rsidRPr="000414FC">
        <w:rPr>
          <w:rFonts w:ascii="Arial" w:hAnsi="Arial" w:cs="Arial"/>
        </w:rPr>
        <w:t xml:space="preserve"> powszechny</w:t>
      </w:r>
      <w:r w:rsidRPr="000414FC">
        <w:rPr>
          <w:rFonts w:ascii="Arial" w:hAnsi="Arial" w:cs="Arial"/>
        </w:rPr>
        <w:t xml:space="preserve"> właściwy dla siedziby </w:t>
      </w:r>
      <w:r w:rsidR="000414FC">
        <w:rPr>
          <w:rFonts w:ascii="Arial" w:hAnsi="Arial" w:cs="Arial"/>
        </w:rPr>
        <w:t>Zleceniodawcy</w:t>
      </w:r>
      <w:r w:rsidRPr="000414FC">
        <w:rPr>
          <w:rFonts w:ascii="Arial" w:hAnsi="Arial" w:cs="Arial"/>
        </w:rPr>
        <w:t>.</w:t>
      </w:r>
    </w:p>
    <w:p w:rsidR="000414FC" w:rsidRDefault="001515F1" w:rsidP="00B33782">
      <w:pPr>
        <w:pStyle w:val="Akapitzlist"/>
        <w:numPr>
          <w:ilvl w:val="1"/>
          <w:numId w:val="35"/>
        </w:numPr>
        <w:spacing w:before="80" w:after="80" w:line="280" w:lineRule="exact"/>
        <w:ind w:left="426" w:hanging="426"/>
        <w:contextualSpacing w:val="0"/>
        <w:jc w:val="both"/>
        <w:rPr>
          <w:rFonts w:ascii="Arial" w:hAnsi="Arial" w:cs="Arial"/>
        </w:rPr>
      </w:pPr>
      <w:r w:rsidRPr="000414FC">
        <w:rPr>
          <w:rFonts w:ascii="Arial" w:hAnsi="Arial" w:cs="Arial"/>
        </w:rPr>
        <w:t>Niniejsza umowa może zostać zmieniona tylko na piśmie pod rygorem nieważności.</w:t>
      </w:r>
    </w:p>
    <w:p w:rsidR="001515F1" w:rsidRPr="000414FC" w:rsidRDefault="001515F1" w:rsidP="00B33782">
      <w:pPr>
        <w:pStyle w:val="Akapitzlist"/>
        <w:numPr>
          <w:ilvl w:val="1"/>
          <w:numId w:val="35"/>
        </w:numPr>
        <w:spacing w:before="80" w:after="80" w:line="280" w:lineRule="exact"/>
        <w:ind w:left="426" w:hanging="426"/>
        <w:contextualSpacing w:val="0"/>
        <w:jc w:val="both"/>
        <w:rPr>
          <w:rFonts w:ascii="Arial" w:hAnsi="Arial" w:cs="Arial"/>
        </w:rPr>
      </w:pPr>
      <w:r w:rsidRPr="000414FC">
        <w:rPr>
          <w:rFonts w:ascii="Arial" w:hAnsi="Arial" w:cs="Arial"/>
        </w:rPr>
        <w:t>Umowę sporządzono w dwóch jednobrzmiących egzemplarzach, po jednym dla każdej ze Stron.</w:t>
      </w:r>
    </w:p>
    <w:p w:rsidR="001515F1" w:rsidRPr="00423658" w:rsidRDefault="001515F1" w:rsidP="00B33782">
      <w:pPr>
        <w:spacing w:before="80" w:after="80" w:line="280" w:lineRule="exact"/>
        <w:jc w:val="both"/>
        <w:rPr>
          <w:rFonts w:ascii="Arial" w:hAnsi="Arial" w:cs="Arial"/>
        </w:rPr>
      </w:pPr>
    </w:p>
    <w:p w:rsidR="001515F1" w:rsidRDefault="001515F1" w:rsidP="00502B4D">
      <w:pPr>
        <w:spacing w:before="80" w:after="80" w:line="360" w:lineRule="auto"/>
        <w:jc w:val="both"/>
        <w:rPr>
          <w:rFonts w:ascii="Arial" w:hAnsi="Arial" w:cs="Arial"/>
        </w:rPr>
      </w:pPr>
    </w:p>
    <w:p w:rsidR="00A2113D" w:rsidRPr="00423658" w:rsidRDefault="00A2113D" w:rsidP="00502B4D">
      <w:pPr>
        <w:spacing w:before="80" w:after="80" w:line="360" w:lineRule="auto"/>
        <w:jc w:val="both"/>
        <w:rPr>
          <w:rFonts w:ascii="Arial" w:hAnsi="Arial" w:cs="Arial"/>
        </w:rPr>
      </w:pPr>
    </w:p>
    <w:p w:rsidR="00C63BB7" w:rsidRPr="00423658" w:rsidRDefault="000414FC" w:rsidP="00502B4D">
      <w:pPr>
        <w:spacing w:before="80" w:after="8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</w:t>
      </w:r>
    </w:p>
    <w:p w:rsidR="001515F1" w:rsidRDefault="000414FC" w:rsidP="00502B4D">
      <w:pPr>
        <w:spacing w:before="80" w:after="80" w:line="360" w:lineRule="auto"/>
        <w:jc w:val="both"/>
        <w:rPr>
          <w:rFonts w:ascii="Arial" w:hAnsi="Arial" w:cs="Arial"/>
          <w:b/>
        </w:rPr>
      </w:pPr>
      <w:r w:rsidRPr="000414FC">
        <w:rPr>
          <w:rFonts w:ascii="Arial" w:hAnsi="Arial" w:cs="Arial"/>
          <w:b/>
        </w:rPr>
        <w:tab/>
      </w:r>
      <w:r w:rsidR="001515F1" w:rsidRPr="000414FC">
        <w:rPr>
          <w:rFonts w:ascii="Arial" w:hAnsi="Arial" w:cs="Arial"/>
          <w:b/>
        </w:rPr>
        <w:t>ZLECENIOBIORCA</w:t>
      </w:r>
      <w:r w:rsidR="001515F1" w:rsidRPr="000414FC">
        <w:rPr>
          <w:rFonts w:ascii="Arial" w:hAnsi="Arial" w:cs="Arial"/>
          <w:b/>
        </w:rPr>
        <w:tab/>
      </w:r>
      <w:r w:rsidR="00C63BB7" w:rsidRPr="000414FC">
        <w:rPr>
          <w:rFonts w:ascii="Arial" w:hAnsi="Arial" w:cs="Arial"/>
          <w:b/>
        </w:rPr>
        <w:tab/>
      </w:r>
      <w:r w:rsidR="00C63BB7" w:rsidRPr="000414FC">
        <w:rPr>
          <w:rFonts w:ascii="Arial" w:hAnsi="Arial" w:cs="Arial"/>
          <w:b/>
        </w:rPr>
        <w:tab/>
      </w:r>
      <w:r w:rsidR="00C63BB7" w:rsidRPr="000414FC">
        <w:rPr>
          <w:rFonts w:ascii="Arial" w:hAnsi="Arial" w:cs="Arial"/>
          <w:b/>
        </w:rPr>
        <w:tab/>
      </w:r>
      <w:r w:rsidR="00C63BB7" w:rsidRPr="000414FC">
        <w:rPr>
          <w:rFonts w:ascii="Arial" w:hAnsi="Arial" w:cs="Arial"/>
          <w:b/>
        </w:rPr>
        <w:tab/>
      </w:r>
      <w:r w:rsidR="00C63BB7" w:rsidRPr="000414FC">
        <w:rPr>
          <w:rFonts w:ascii="Arial" w:hAnsi="Arial" w:cs="Arial"/>
          <w:b/>
        </w:rPr>
        <w:tab/>
      </w:r>
      <w:r w:rsidR="00C63BB7" w:rsidRPr="000414FC">
        <w:rPr>
          <w:rFonts w:ascii="Arial" w:hAnsi="Arial" w:cs="Arial"/>
          <w:b/>
        </w:rPr>
        <w:tab/>
      </w:r>
      <w:r w:rsidR="001515F1" w:rsidRPr="000414FC">
        <w:rPr>
          <w:rFonts w:ascii="Arial" w:hAnsi="Arial" w:cs="Arial"/>
          <w:b/>
        </w:rPr>
        <w:t>ZLECENIODAWCA</w:t>
      </w:r>
    </w:p>
    <w:p w:rsidR="00A2113D" w:rsidRDefault="00A2113D" w:rsidP="00DC2770">
      <w:pPr>
        <w:spacing w:after="120" w:line="240" w:lineRule="auto"/>
        <w:jc w:val="both"/>
        <w:rPr>
          <w:rFonts w:ascii="Arial" w:hAnsi="Arial" w:cs="Arial"/>
          <w:b/>
        </w:rPr>
      </w:pPr>
    </w:p>
    <w:p w:rsidR="00A2113D" w:rsidRDefault="00A2113D" w:rsidP="00DC2770">
      <w:pPr>
        <w:spacing w:after="120" w:line="240" w:lineRule="auto"/>
        <w:jc w:val="both"/>
        <w:rPr>
          <w:rFonts w:ascii="Arial" w:hAnsi="Arial" w:cs="Arial"/>
          <w:b/>
        </w:rPr>
      </w:pPr>
    </w:p>
    <w:p w:rsidR="00DC2770" w:rsidRDefault="00DC2770" w:rsidP="00DC2770">
      <w:pPr>
        <w:spacing w:after="120" w:line="240" w:lineRule="auto"/>
        <w:jc w:val="both"/>
        <w:rPr>
          <w:rFonts w:ascii="Arial" w:hAnsi="Arial" w:cs="Arial"/>
        </w:rPr>
      </w:pPr>
      <w:r w:rsidRPr="003F07FD">
        <w:rPr>
          <w:rFonts w:ascii="Arial" w:hAnsi="Arial" w:cs="Arial"/>
          <w:b/>
        </w:rPr>
        <w:lastRenderedPageBreak/>
        <w:t>Załącznik nr 1</w:t>
      </w:r>
      <w:r>
        <w:rPr>
          <w:rFonts w:ascii="Arial" w:hAnsi="Arial" w:cs="Arial"/>
          <w:b/>
        </w:rPr>
        <w:t xml:space="preserve">. </w:t>
      </w:r>
      <w:r w:rsidRPr="003F07FD">
        <w:rPr>
          <w:rFonts w:ascii="Arial" w:hAnsi="Arial" w:cs="Arial"/>
        </w:rPr>
        <w:t>HARMONOGRAM</w:t>
      </w:r>
      <w:r>
        <w:rPr>
          <w:rFonts w:ascii="Arial" w:hAnsi="Arial" w:cs="Arial"/>
        </w:rPr>
        <w:t xml:space="preserve"> </w:t>
      </w:r>
      <w:r w:rsidRPr="003F07FD">
        <w:rPr>
          <w:rFonts w:ascii="Arial" w:hAnsi="Arial" w:cs="Arial"/>
        </w:rPr>
        <w:t>badania sprawozdania finansowego Podhalańskiego</w:t>
      </w:r>
      <w:r>
        <w:rPr>
          <w:rFonts w:ascii="Arial" w:hAnsi="Arial" w:cs="Arial"/>
        </w:rPr>
        <w:t xml:space="preserve"> </w:t>
      </w:r>
      <w:r w:rsidRPr="003F07FD">
        <w:rPr>
          <w:rFonts w:ascii="Arial" w:hAnsi="Arial" w:cs="Arial"/>
        </w:rPr>
        <w:t>Przedsiębiorstwa Komunalnego Sp. z o.o. w Nowym Targu</w:t>
      </w:r>
    </w:p>
    <w:p w:rsidR="00DC2770" w:rsidRDefault="00DC2770" w:rsidP="00DC2770">
      <w:pPr>
        <w:spacing w:after="120" w:line="240" w:lineRule="auto"/>
        <w:jc w:val="both"/>
        <w:rPr>
          <w:rFonts w:ascii="Arial" w:hAnsi="Arial" w:cs="Arial"/>
        </w:rPr>
      </w:pPr>
    </w:p>
    <w:p w:rsidR="00DC2770" w:rsidRDefault="00DC2770" w:rsidP="00DC2770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103"/>
        <w:gridCol w:w="1701"/>
        <w:gridCol w:w="1842"/>
      </w:tblGrid>
      <w:tr w:rsidR="00DC2770" w:rsidRPr="00DC50F4" w:rsidTr="00CB1119">
        <w:tc>
          <w:tcPr>
            <w:tcW w:w="534" w:type="dxa"/>
          </w:tcPr>
          <w:p w:rsidR="00DC2770" w:rsidRPr="00DC50F4" w:rsidRDefault="00DC2770" w:rsidP="00CB111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Lp.</w:t>
            </w:r>
          </w:p>
        </w:tc>
        <w:tc>
          <w:tcPr>
            <w:tcW w:w="5103" w:type="dxa"/>
          </w:tcPr>
          <w:p w:rsidR="00DC2770" w:rsidRPr="00DC50F4" w:rsidRDefault="00DC2770" w:rsidP="00CB111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Czynność</w:t>
            </w:r>
          </w:p>
        </w:tc>
        <w:tc>
          <w:tcPr>
            <w:tcW w:w="1701" w:type="dxa"/>
          </w:tcPr>
          <w:p w:rsidR="00DC2770" w:rsidRPr="00DC50F4" w:rsidRDefault="00DC2770" w:rsidP="00CB111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Początek *</w:t>
            </w:r>
          </w:p>
        </w:tc>
        <w:tc>
          <w:tcPr>
            <w:tcW w:w="1842" w:type="dxa"/>
          </w:tcPr>
          <w:p w:rsidR="00DC2770" w:rsidRPr="00DC50F4" w:rsidRDefault="00DC2770" w:rsidP="00CB111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Koniec *</w:t>
            </w:r>
          </w:p>
        </w:tc>
      </w:tr>
      <w:tr w:rsidR="00DC2770" w:rsidRPr="00DC50F4" w:rsidTr="00CB1119">
        <w:tc>
          <w:tcPr>
            <w:tcW w:w="534" w:type="dxa"/>
          </w:tcPr>
          <w:p w:rsidR="00DC2770" w:rsidRPr="00DC50F4" w:rsidRDefault="00DC2770" w:rsidP="00DC277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DC2770" w:rsidRPr="00DC50F4" w:rsidRDefault="00DC2770" w:rsidP="00CB111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badanie wstępne, zapoznanie ze specyfiką firmy</w:t>
            </w:r>
          </w:p>
        </w:tc>
        <w:tc>
          <w:tcPr>
            <w:tcW w:w="1701" w:type="dxa"/>
          </w:tcPr>
          <w:p w:rsidR="00DC2770" w:rsidRPr="00DC50F4" w:rsidRDefault="00DC2770" w:rsidP="00CB11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1</w:t>
            </w:r>
            <w:r w:rsidR="002E32DB">
              <w:rPr>
                <w:rFonts w:ascii="Arial" w:hAnsi="Arial" w:cs="Arial"/>
              </w:rPr>
              <w:t>4</w:t>
            </w:r>
            <w:r w:rsidRPr="00DC50F4">
              <w:rPr>
                <w:rFonts w:ascii="Arial" w:hAnsi="Arial" w:cs="Arial"/>
              </w:rPr>
              <w:t>.1</w:t>
            </w:r>
            <w:r w:rsidR="002E32DB">
              <w:rPr>
                <w:rFonts w:ascii="Arial" w:hAnsi="Arial" w:cs="Arial"/>
              </w:rPr>
              <w:t>1</w:t>
            </w:r>
            <w:r w:rsidRPr="00DC50F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201</w:t>
            </w:r>
            <w:r w:rsidR="00077852">
              <w:rPr>
                <w:rFonts w:ascii="Arial" w:hAnsi="Arial" w:cs="Arial"/>
              </w:rPr>
              <w:t>9</w:t>
            </w:r>
          </w:p>
        </w:tc>
        <w:tc>
          <w:tcPr>
            <w:tcW w:w="1842" w:type="dxa"/>
          </w:tcPr>
          <w:p w:rsidR="00DC2770" w:rsidRPr="00DC50F4" w:rsidRDefault="00DC2770" w:rsidP="00CB11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05.03.20</w:t>
            </w:r>
            <w:r w:rsidR="00077852">
              <w:rPr>
                <w:rFonts w:ascii="Arial" w:hAnsi="Arial" w:cs="Arial"/>
              </w:rPr>
              <w:t>20</w:t>
            </w:r>
          </w:p>
        </w:tc>
      </w:tr>
      <w:tr w:rsidR="00DC2770" w:rsidRPr="00DC50F4" w:rsidTr="00CB1119">
        <w:tc>
          <w:tcPr>
            <w:tcW w:w="534" w:type="dxa"/>
          </w:tcPr>
          <w:p w:rsidR="00DC2770" w:rsidRPr="00DC50F4" w:rsidRDefault="00DC2770" w:rsidP="00DC277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DC2770" w:rsidRPr="00DC50F4" w:rsidRDefault="00DC2770" w:rsidP="00CB1119">
            <w:pPr>
              <w:spacing w:after="0" w:line="240" w:lineRule="auto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 xml:space="preserve">dostarczenie bilansu, </w:t>
            </w:r>
            <w:proofErr w:type="spellStart"/>
            <w:r w:rsidRPr="00DC50F4">
              <w:rPr>
                <w:rFonts w:ascii="Arial" w:hAnsi="Arial" w:cs="Arial"/>
              </w:rPr>
              <w:t>RZiS</w:t>
            </w:r>
            <w:proofErr w:type="spellEnd"/>
            <w:r w:rsidRPr="00DC50F4">
              <w:rPr>
                <w:rFonts w:ascii="Arial" w:hAnsi="Arial" w:cs="Arial"/>
              </w:rPr>
              <w:t>, zmian w kapitale, rachunku przepływów środków pieniężnych w wersji roboczej do wstępnego badania</w:t>
            </w:r>
          </w:p>
        </w:tc>
        <w:tc>
          <w:tcPr>
            <w:tcW w:w="1701" w:type="dxa"/>
          </w:tcPr>
          <w:p w:rsidR="00DC2770" w:rsidRPr="00DC50F4" w:rsidRDefault="00DC2770" w:rsidP="00CB11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DC2770" w:rsidRPr="00DC50F4" w:rsidRDefault="00DC2770" w:rsidP="00CB11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28.02</w:t>
            </w:r>
            <w:r w:rsidR="00077852">
              <w:rPr>
                <w:rFonts w:ascii="Arial" w:hAnsi="Arial" w:cs="Arial"/>
              </w:rPr>
              <w:t>.2020</w:t>
            </w:r>
          </w:p>
        </w:tc>
      </w:tr>
      <w:tr w:rsidR="00DC2770" w:rsidRPr="00DC50F4" w:rsidTr="00CB1119">
        <w:tc>
          <w:tcPr>
            <w:tcW w:w="534" w:type="dxa"/>
          </w:tcPr>
          <w:p w:rsidR="00DC2770" w:rsidRPr="00DC50F4" w:rsidRDefault="00DC2770" w:rsidP="00DC277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DC2770" w:rsidRPr="00DC50F4" w:rsidRDefault="00DC2770" w:rsidP="00CB11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Pisemna </w:t>
            </w:r>
            <w:r w:rsidRPr="00DC50F4">
              <w:rPr>
                <w:rFonts w:ascii="Arial" w:hAnsi="Arial" w:cs="Arial"/>
              </w:rPr>
              <w:t>opinia z badania wstępnego, sprecyzowanie zakresów badania właściwego, określenie dokumentacji niezbędnej do przygotowania</w:t>
            </w:r>
          </w:p>
        </w:tc>
        <w:tc>
          <w:tcPr>
            <w:tcW w:w="1701" w:type="dxa"/>
          </w:tcPr>
          <w:p w:rsidR="00DC2770" w:rsidRPr="00DC50F4" w:rsidRDefault="00DC2770" w:rsidP="00CB11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DC2770" w:rsidRPr="00DC50F4" w:rsidRDefault="00DC2770" w:rsidP="00CB11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0</w:t>
            </w:r>
            <w:r w:rsidR="009C2D89">
              <w:rPr>
                <w:rFonts w:ascii="Arial" w:hAnsi="Arial" w:cs="Arial"/>
              </w:rPr>
              <w:t>6</w:t>
            </w:r>
            <w:r w:rsidRPr="00DC50F4">
              <w:rPr>
                <w:rFonts w:ascii="Arial" w:hAnsi="Arial" w:cs="Arial"/>
              </w:rPr>
              <w:t>.03</w:t>
            </w:r>
            <w:r w:rsidR="00077852">
              <w:rPr>
                <w:rFonts w:ascii="Arial" w:hAnsi="Arial" w:cs="Arial"/>
              </w:rPr>
              <w:t>.2020</w:t>
            </w:r>
          </w:p>
        </w:tc>
      </w:tr>
      <w:tr w:rsidR="00DC2770" w:rsidRPr="00DC50F4" w:rsidTr="00CB1119">
        <w:tc>
          <w:tcPr>
            <w:tcW w:w="534" w:type="dxa"/>
          </w:tcPr>
          <w:p w:rsidR="00DC2770" w:rsidRPr="00DC50F4" w:rsidRDefault="00DC2770" w:rsidP="00DC277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DC2770" w:rsidRPr="00DC50F4" w:rsidRDefault="00DC2770" w:rsidP="00CB1119">
            <w:pPr>
              <w:spacing w:after="0" w:line="240" w:lineRule="auto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kompletne, ostateczne sprawozdanie ﬁnansowe</w:t>
            </w:r>
          </w:p>
        </w:tc>
        <w:tc>
          <w:tcPr>
            <w:tcW w:w="1701" w:type="dxa"/>
          </w:tcPr>
          <w:p w:rsidR="00DC2770" w:rsidRPr="00DC50F4" w:rsidRDefault="00DC2770" w:rsidP="00CB11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DC2770" w:rsidRPr="00DC50F4" w:rsidRDefault="00DC2770" w:rsidP="00CB11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1</w:t>
            </w:r>
            <w:r w:rsidR="009C2D89">
              <w:rPr>
                <w:rFonts w:ascii="Arial" w:hAnsi="Arial" w:cs="Arial"/>
              </w:rPr>
              <w:t>6</w:t>
            </w:r>
            <w:r w:rsidRPr="00DC50F4">
              <w:rPr>
                <w:rFonts w:ascii="Arial" w:hAnsi="Arial" w:cs="Arial"/>
              </w:rPr>
              <w:t>.03</w:t>
            </w:r>
            <w:r w:rsidR="00077852">
              <w:rPr>
                <w:rFonts w:ascii="Arial" w:hAnsi="Arial" w:cs="Arial"/>
              </w:rPr>
              <w:t>.2020</w:t>
            </w:r>
          </w:p>
        </w:tc>
      </w:tr>
      <w:tr w:rsidR="00DC2770" w:rsidRPr="00DC50F4" w:rsidTr="00CB1119">
        <w:tc>
          <w:tcPr>
            <w:tcW w:w="534" w:type="dxa"/>
          </w:tcPr>
          <w:p w:rsidR="00DC2770" w:rsidRPr="00DC50F4" w:rsidRDefault="00DC2770" w:rsidP="00DC277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DC2770" w:rsidRPr="00DC50F4" w:rsidRDefault="00DC2770" w:rsidP="00CB1119">
            <w:pPr>
              <w:spacing w:after="0" w:line="240" w:lineRule="auto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dostarczenie pozostałych dokumentów (w szczególności sprawozdanie zarządu, oświadczenia, opinie szczególne, itp.)</w:t>
            </w:r>
          </w:p>
        </w:tc>
        <w:tc>
          <w:tcPr>
            <w:tcW w:w="1701" w:type="dxa"/>
          </w:tcPr>
          <w:p w:rsidR="00DC2770" w:rsidRPr="00DC50F4" w:rsidRDefault="00DC2770" w:rsidP="00CB11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DC2770" w:rsidRPr="00DC50F4" w:rsidRDefault="00DC2770" w:rsidP="00CB11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DC50F4">
              <w:rPr>
                <w:rFonts w:ascii="Arial" w:hAnsi="Arial" w:cs="Arial"/>
              </w:rPr>
              <w:t>.03</w:t>
            </w:r>
            <w:r w:rsidR="00077852">
              <w:rPr>
                <w:rFonts w:ascii="Arial" w:hAnsi="Arial" w:cs="Arial"/>
              </w:rPr>
              <w:t>.2020</w:t>
            </w:r>
          </w:p>
        </w:tc>
      </w:tr>
      <w:tr w:rsidR="00DC2770" w:rsidRPr="00DC50F4" w:rsidTr="00CB1119">
        <w:tc>
          <w:tcPr>
            <w:tcW w:w="534" w:type="dxa"/>
          </w:tcPr>
          <w:p w:rsidR="00DC2770" w:rsidRPr="00DC50F4" w:rsidRDefault="00DC2770" w:rsidP="00DC277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DC2770" w:rsidRPr="00DC50F4" w:rsidRDefault="00DC2770" w:rsidP="00CB1119">
            <w:pPr>
              <w:spacing w:after="0" w:line="240" w:lineRule="auto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 xml:space="preserve">właściwe badanie sprawozdania finansowego i pozostałych dokumentów </w:t>
            </w:r>
          </w:p>
        </w:tc>
        <w:tc>
          <w:tcPr>
            <w:tcW w:w="1701" w:type="dxa"/>
          </w:tcPr>
          <w:p w:rsidR="00DC2770" w:rsidRPr="00DC50F4" w:rsidRDefault="00DC2770" w:rsidP="00CB1119">
            <w:pPr>
              <w:pStyle w:val="Akapitzlist"/>
              <w:spacing w:after="120" w:line="240" w:lineRule="auto"/>
              <w:ind w:left="33"/>
              <w:contextualSpacing w:val="0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15.03</w:t>
            </w:r>
            <w:r w:rsidR="00077852">
              <w:rPr>
                <w:rFonts w:ascii="Arial" w:hAnsi="Arial" w:cs="Arial"/>
              </w:rPr>
              <w:t>.2020</w:t>
            </w:r>
          </w:p>
        </w:tc>
        <w:tc>
          <w:tcPr>
            <w:tcW w:w="1842" w:type="dxa"/>
          </w:tcPr>
          <w:p w:rsidR="00DC2770" w:rsidRPr="00DC50F4" w:rsidRDefault="00DC2770" w:rsidP="00CB11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23.03</w:t>
            </w:r>
            <w:r w:rsidR="00077852">
              <w:rPr>
                <w:rFonts w:ascii="Arial" w:hAnsi="Arial" w:cs="Arial"/>
              </w:rPr>
              <w:t>.2020</w:t>
            </w:r>
          </w:p>
        </w:tc>
      </w:tr>
      <w:tr w:rsidR="00DC2770" w:rsidRPr="00DC50F4" w:rsidTr="00CB1119">
        <w:tc>
          <w:tcPr>
            <w:tcW w:w="534" w:type="dxa"/>
          </w:tcPr>
          <w:p w:rsidR="00DC2770" w:rsidRPr="00DC50F4" w:rsidRDefault="00DC2770" w:rsidP="00DC277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DC2770" w:rsidRPr="00DC50F4" w:rsidRDefault="00DC2770" w:rsidP="00CB11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Pisemna </w:t>
            </w:r>
            <w:r w:rsidRPr="00DC50F4">
              <w:rPr>
                <w:rFonts w:ascii="Arial" w:hAnsi="Arial" w:cs="Arial"/>
              </w:rPr>
              <w:t>opinia i raport z badania właściwego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701" w:type="dxa"/>
          </w:tcPr>
          <w:p w:rsidR="00DC2770" w:rsidRPr="00DC50F4" w:rsidRDefault="00DC2770" w:rsidP="00CB11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DC2770" w:rsidRPr="00DC50F4" w:rsidRDefault="00DC2770" w:rsidP="00CB11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Pr="00DC50F4">
              <w:rPr>
                <w:rFonts w:ascii="Arial" w:hAnsi="Arial" w:cs="Arial"/>
              </w:rPr>
              <w:t>.03</w:t>
            </w:r>
            <w:r w:rsidR="00077852">
              <w:rPr>
                <w:rFonts w:ascii="Arial" w:hAnsi="Arial" w:cs="Arial"/>
              </w:rPr>
              <w:t>.2020</w:t>
            </w:r>
          </w:p>
        </w:tc>
      </w:tr>
      <w:tr w:rsidR="00DC2770" w:rsidRPr="00DC50F4" w:rsidTr="00CB1119">
        <w:tc>
          <w:tcPr>
            <w:tcW w:w="534" w:type="dxa"/>
          </w:tcPr>
          <w:p w:rsidR="00DC2770" w:rsidRPr="00DC50F4" w:rsidRDefault="00DC2770" w:rsidP="00DC277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DC2770" w:rsidRPr="00DC50F4" w:rsidRDefault="00DC2770" w:rsidP="00CB1119">
            <w:pPr>
              <w:spacing w:after="0" w:line="240" w:lineRule="auto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zapoznanie się z raportem i opinią przez PPK, ewentualne konsultacje i wyjaśnienia</w:t>
            </w:r>
          </w:p>
        </w:tc>
        <w:tc>
          <w:tcPr>
            <w:tcW w:w="1701" w:type="dxa"/>
          </w:tcPr>
          <w:p w:rsidR="00DC2770" w:rsidRPr="00DC50F4" w:rsidRDefault="00DC2770" w:rsidP="00CB11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DC50F4">
              <w:rPr>
                <w:rFonts w:ascii="Arial" w:hAnsi="Arial" w:cs="Arial"/>
              </w:rPr>
              <w:t>.03</w:t>
            </w:r>
            <w:r w:rsidR="00077852">
              <w:rPr>
                <w:rFonts w:ascii="Arial" w:hAnsi="Arial" w:cs="Arial"/>
              </w:rPr>
              <w:t>.2020</w:t>
            </w:r>
          </w:p>
        </w:tc>
        <w:tc>
          <w:tcPr>
            <w:tcW w:w="1842" w:type="dxa"/>
          </w:tcPr>
          <w:p w:rsidR="00DC2770" w:rsidRPr="00DC50F4" w:rsidRDefault="00DC2770" w:rsidP="00CB11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2</w:t>
            </w:r>
            <w:r w:rsidR="009C2D89">
              <w:rPr>
                <w:rFonts w:ascii="Arial" w:hAnsi="Arial" w:cs="Arial"/>
              </w:rPr>
              <w:t>7</w:t>
            </w:r>
            <w:bookmarkStart w:id="0" w:name="_GoBack"/>
            <w:bookmarkEnd w:id="0"/>
            <w:r w:rsidRPr="00DC50F4">
              <w:rPr>
                <w:rFonts w:ascii="Arial" w:hAnsi="Arial" w:cs="Arial"/>
              </w:rPr>
              <w:t>.03</w:t>
            </w:r>
            <w:r w:rsidR="00077852">
              <w:rPr>
                <w:rFonts w:ascii="Arial" w:hAnsi="Arial" w:cs="Arial"/>
              </w:rPr>
              <w:t>.2020</w:t>
            </w:r>
          </w:p>
        </w:tc>
      </w:tr>
      <w:tr w:rsidR="00DC2770" w:rsidRPr="00DC50F4" w:rsidTr="00CB1119">
        <w:tc>
          <w:tcPr>
            <w:tcW w:w="534" w:type="dxa"/>
          </w:tcPr>
          <w:p w:rsidR="00DC2770" w:rsidRPr="00DC50F4" w:rsidRDefault="00DC2770" w:rsidP="00DC277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DC2770" w:rsidRPr="00DC50F4" w:rsidRDefault="00DC2770" w:rsidP="00CB1119">
            <w:pPr>
              <w:spacing w:after="0" w:line="240" w:lineRule="auto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wydanie dokumentacji, o której mowa w par. 3</w:t>
            </w:r>
          </w:p>
        </w:tc>
        <w:tc>
          <w:tcPr>
            <w:tcW w:w="1701" w:type="dxa"/>
          </w:tcPr>
          <w:p w:rsidR="00DC2770" w:rsidRPr="00DC50F4" w:rsidRDefault="00DC2770" w:rsidP="00CB11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DC2770" w:rsidRPr="00DC50F4" w:rsidRDefault="00DC2770" w:rsidP="00CB11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  <w:r w:rsidRPr="00DC50F4">
              <w:rPr>
                <w:rFonts w:ascii="Arial" w:hAnsi="Arial" w:cs="Arial"/>
              </w:rPr>
              <w:t>.03</w:t>
            </w:r>
            <w:r w:rsidR="00077852">
              <w:rPr>
                <w:rFonts w:ascii="Arial" w:hAnsi="Arial" w:cs="Arial"/>
              </w:rPr>
              <w:t>.2020</w:t>
            </w:r>
          </w:p>
        </w:tc>
      </w:tr>
    </w:tbl>
    <w:p w:rsidR="00DC2770" w:rsidRPr="00FA4171" w:rsidRDefault="00DC2770" w:rsidP="00DC2770">
      <w:pPr>
        <w:spacing w:after="120" w:line="240" w:lineRule="auto"/>
        <w:jc w:val="both"/>
        <w:rPr>
          <w:rFonts w:ascii="Arial" w:hAnsi="Arial" w:cs="Arial"/>
          <w:i/>
        </w:rPr>
      </w:pPr>
      <w:r w:rsidRPr="003F07FD">
        <w:rPr>
          <w:rFonts w:ascii="Arial" w:hAnsi="Arial" w:cs="Arial"/>
        </w:rPr>
        <w:cr/>
      </w:r>
      <w:r w:rsidRPr="00FA4171">
        <w:rPr>
          <w:rFonts w:ascii="Arial" w:hAnsi="Arial" w:cs="Arial"/>
          <w:i/>
        </w:rPr>
        <w:t>* d</w:t>
      </w:r>
      <w:r>
        <w:rPr>
          <w:rFonts w:ascii="Arial" w:hAnsi="Arial" w:cs="Arial"/>
          <w:i/>
        </w:rPr>
        <w:t xml:space="preserve">opuszcza się zmiany terminów </w:t>
      </w:r>
      <w:r w:rsidR="00A03664">
        <w:rPr>
          <w:rFonts w:ascii="Arial" w:hAnsi="Arial" w:cs="Arial"/>
          <w:i/>
        </w:rPr>
        <w:t xml:space="preserve">po wcześniejszym ich ustaleniu przez Strony </w:t>
      </w:r>
      <w:r>
        <w:rPr>
          <w:rFonts w:ascii="Arial" w:hAnsi="Arial" w:cs="Arial"/>
          <w:i/>
        </w:rPr>
        <w:t>za wyjątkiem terminu zakończenia badania i przekazania raportu wraz z opinią</w:t>
      </w:r>
      <w:r w:rsidR="00A03664">
        <w:rPr>
          <w:rFonts w:ascii="Arial" w:hAnsi="Arial" w:cs="Arial"/>
          <w:i/>
        </w:rPr>
        <w:t>.</w:t>
      </w:r>
    </w:p>
    <w:p w:rsidR="00DC2770" w:rsidRDefault="00DC2770" w:rsidP="00DC2770">
      <w:pPr>
        <w:rPr>
          <w:rFonts w:ascii="Arial" w:hAnsi="Arial" w:cs="Arial"/>
          <w:b/>
        </w:rPr>
      </w:pPr>
    </w:p>
    <w:p w:rsidR="00DC2770" w:rsidRDefault="00DC2770" w:rsidP="00DC2770">
      <w:pPr>
        <w:rPr>
          <w:rFonts w:ascii="Arial" w:hAnsi="Arial" w:cs="Arial"/>
          <w:b/>
        </w:rPr>
      </w:pPr>
    </w:p>
    <w:p w:rsidR="00DC2770" w:rsidRDefault="00DC2770" w:rsidP="00DC2770">
      <w:pPr>
        <w:rPr>
          <w:rFonts w:ascii="Arial" w:hAnsi="Arial" w:cs="Arial"/>
          <w:b/>
        </w:rPr>
      </w:pPr>
    </w:p>
    <w:p w:rsidR="00DC2770" w:rsidRDefault="00DC2770" w:rsidP="00DC2770">
      <w:pPr>
        <w:rPr>
          <w:rFonts w:ascii="Arial" w:hAnsi="Arial" w:cs="Arial"/>
          <w:b/>
        </w:rPr>
      </w:pPr>
    </w:p>
    <w:p w:rsidR="00DC2770" w:rsidRDefault="00DC2770" w:rsidP="00DC2770">
      <w:pPr>
        <w:rPr>
          <w:rFonts w:ascii="Arial" w:hAnsi="Arial" w:cs="Arial"/>
          <w:b/>
        </w:rPr>
      </w:pPr>
    </w:p>
    <w:p w:rsidR="00DC2770" w:rsidRPr="00AD5D39" w:rsidRDefault="00DC2770" w:rsidP="00DC2770">
      <w:pPr>
        <w:rPr>
          <w:rFonts w:ascii="Arial" w:hAnsi="Arial" w:cs="Arial"/>
          <w:b/>
        </w:rPr>
      </w:pPr>
      <w:r w:rsidRPr="00AD5D39">
        <w:rPr>
          <w:rFonts w:ascii="Arial" w:hAnsi="Arial" w:cs="Arial"/>
          <w:b/>
        </w:rPr>
        <w:t>Załącznik 2</w:t>
      </w:r>
      <w:r>
        <w:rPr>
          <w:rFonts w:ascii="Arial" w:hAnsi="Arial" w:cs="Arial"/>
          <w:b/>
        </w:rPr>
        <w:t>.</w:t>
      </w:r>
    </w:p>
    <w:p w:rsidR="00DC2770" w:rsidRPr="00AD5D39" w:rsidRDefault="00DC2770" w:rsidP="00DC2770">
      <w:pPr>
        <w:spacing w:after="120" w:line="240" w:lineRule="auto"/>
        <w:jc w:val="both"/>
        <w:rPr>
          <w:rFonts w:ascii="Arial" w:hAnsi="Arial" w:cs="Arial"/>
          <w:i/>
        </w:rPr>
      </w:pPr>
      <w:r w:rsidRPr="00AD5D39">
        <w:rPr>
          <w:rFonts w:ascii="Arial" w:hAnsi="Arial" w:cs="Arial"/>
          <w:i/>
        </w:rPr>
        <w:t xml:space="preserve">Treść załącznika </w:t>
      </w:r>
      <w:r>
        <w:rPr>
          <w:rFonts w:ascii="Arial" w:hAnsi="Arial" w:cs="Arial"/>
          <w:i/>
        </w:rPr>
        <w:t xml:space="preserve">(oświadczeń) </w:t>
      </w:r>
      <w:r w:rsidR="007D2F3C">
        <w:rPr>
          <w:rFonts w:ascii="Arial" w:hAnsi="Arial" w:cs="Arial"/>
          <w:i/>
        </w:rPr>
        <w:t xml:space="preserve">przedstawione przez Zleceniobiorcę </w:t>
      </w:r>
      <w:r w:rsidRPr="00AD5D39">
        <w:rPr>
          <w:rFonts w:ascii="Arial" w:hAnsi="Arial" w:cs="Arial"/>
          <w:i/>
        </w:rPr>
        <w:t>na etapie ofertowania</w:t>
      </w:r>
    </w:p>
    <w:p w:rsidR="00DC2770" w:rsidRDefault="00DC2770" w:rsidP="00502B4D">
      <w:pPr>
        <w:spacing w:before="80" w:after="80" w:line="360" w:lineRule="auto"/>
        <w:jc w:val="both"/>
        <w:rPr>
          <w:rFonts w:ascii="Arial" w:hAnsi="Arial" w:cs="Arial"/>
          <w:b/>
        </w:rPr>
      </w:pPr>
    </w:p>
    <w:p w:rsidR="00DC2770" w:rsidRPr="00423658" w:rsidRDefault="00DC2770" w:rsidP="00502B4D">
      <w:pPr>
        <w:spacing w:before="80" w:after="80" w:line="360" w:lineRule="auto"/>
        <w:jc w:val="both"/>
        <w:rPr>
          <w:rFonts w:ascii="Arial" w:hAnsi="Arial" w:cs="Arial"/>
          <w:b/>
        </w:rPr>
      </w:pPr>
    </w:p>
    <w:sectPr w:rsidR="00DC2770" w:rsidRPr="00423658" w:rsidSect="00423658">
      <w:footerReference w:type="default" r:id="rId8"/>
      <w:pgSz w:w="11906" w:h="16838"/>
      <w:pgMar w:top="1417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BE9" w:rsidRDefault="00976BE9" w:rsidP="001515F1">
      <w:pPr>
        <w:spacing w:after="0" w:line="240" w:lineRule="auto"/>
      </w:pPr>
      <w:r>
        <w:separator/>
      </w:r>
    </w:p>
  </w:endnote>
  <w:endnote w:type="continuationSeparator" w:id="0">
    <w:p w:rsidR="00976BE9" w:rsidRDefault="00976BE9" w:rsidP="0015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sz w:val="14"/>
        <w:szCs w:val="14"/>
      </w:rPr>
      <w:id w:val="545639502"/>
      <w:docPartObj>
        <w:docPartGallery w:val="Page Numbers (Bottom of Page)"/>
        <w:docPartUnique/>
      </w:docPartObj>
    </w:sdtPr>
    <w:sdtEndPr>
      <w:rPr>
        <w:rFonts w:ascii="Arial" w:hAnsi="Arial" w:cs="Arial"/>
        <w:color w:val="808080" w:themeColor="background1" w:themeShade="80"/>
        <w:spacing w:val="60"/>
      </w:rPr>
    </w:sdtEndPr>
    <w:sdtContent>
      <w:p w:rsidR="00B33782" w:rsidRPr="003D7468" w:rsidRDefault="00162B43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14"/>
            <w:szCs w:val="14"/>
          </w:rPr>
        </w:pPr>
        <w:r w:rsidRPr="003D7468">
          <w:rPr>
            <w:rFonts w:ascii="Arial" w:hAnsi="Arial" w:cs="Arial"/>
            <w:sz w:val="14"/>
            <w:szCs w:val="14"/>
          </w:rPr>
          <w:fldChar w:fldCharType="begin"/>
        </w:r>
        <w:r w:rsidR="00B33782" w:rsidRPr="003D7468">
          <w:rPr>
            <w:rFonts w:ascii="Arial" w:hAnsi="Arial" w:cs="Arial"/>
            <w:sz w:val="14"/>
            <w:szCs w:val="14"/>
          </w:rPr>
          <w:instrText>PAGE   \* MERGEFORMAT</w:instrText>
        </w:r>
        <w:r w:rsidRPr="003D7468">
          <w:rPr>
            <w:rFonts w:ascii="Arial" w:hAnsi="Arial" w:cs="Arial"/>
            <w:sz w:val="14"/>
            <w:szCs w:val="14"/>
          </w:rPr>
          <w:fldChar w:fldCharType="separate"/>
        </w:r>
        <w:r w:rsidR="00EF3A80">
          <w:rPr>
            <w:rFonts w:ascii="Arial" w:hAnsi="Arial" w:cs="Arial"/>
            <w:noProof/>
            <w:sz w:val="14"/>
            <w:szCs w:val="14"/>
          </w:rPr>
          <w:t>7</w:t>
        </w:r>
        <w:r w:rsidRPr="003D7468">
          <w:rPr>
            <w:rFonts w:ascii="Arial" w:hAnsi="Arial" w:cs="Arial"/>
            <w:sz w:val="14"/>
            <w:szCs w:val="14"/>
          </w:rPr>
          <w:fldChar w:fldCharType="end"/>
        </w:r>
        <w:r w:rsidR="00B33782" w:rsidRPr="003D7468">
          <w:rPr>
            <w:rFonts w:ascii="Arial" w:hAnsi="Arial" w:cs="Arial"/>
            <w:sz w:val="14"/>
            <w:szCs w:val="14"/>
          </w:rPr>
          <w:t xml:space="preserve"> | </w:t>
        </w:r>
        <w:r w:rsidR="00B33782" w:rsidRPr="003D7468">
          <w:rPr>
            <w:rFonts w:ascii="Arial" w:hAnsi="Arial" w:cs="Arial"/>
            <w:color w:val="808080" w:themeColor="background1" w:themeShade="80"/>
            <w:spacing w:val="60"/>
            <w:sz w:val="14"/>
            <w:szCs w:val="14"/>
          </w:rPr>
          <w:t>Strona</w:t>
        </w:r>
      </w:p>
    </w:sdtContent>
  </w:sdt>
  <w:p w:rsidR="00B33782" w:rsidRDefault="00B337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BE9" w:rsidRDefault="00976BE9" w:rsidP="001515F1">
      <w:pPr>
        <w:spacing w:after="0" w:line="240" w:lineRule="auto"/>
      </w:pPr>
      <w:r>
        <w:separator/>
      </w:r>
    </w:p>
  </w:footnote>
  <w:footnote w:type="continuationSeparator" w:id="0">
    <w:p w:rsidR="00976BE9" w:rsidRDefault="00976BE9" w:rsidP="00151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2F10"/>
    <w:multiLevelType w:val="multilevel"/>
    <w:tmpl w:val="2168F9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A54B57"/>
    <w:multiLevelType w:val="multilevel"/>
    <w:tmpl w:val="2168F9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E2797A"/>
    <w:multiLevelType w:val="hybridMultilevel"/>
    <w:tmpl w:val="438CE1BA"/>
    <w:lvl w:ilvl="0" w:tplc="DFF42E84">
      <w:start w:val="5"/>
      <w:numFmt w:val="decimal"/>
      <w:lvlText w:val="%1."/>
      <w:lvlJc w:val="left"/>
      <w:pPr>
        <w:ind w:left="18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A3FB5"/>
    <w:multiLevelType w:val="multilevel"/>
    <w:tmpl w:val="96AE33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87C3E95"/>
    <w:multiLevelType w:val="hybridMultilevel"/>
    <w:tmpl w:val="4FF86EF6"/>
    <w:lvl w:ilvl="0" w:tplc="43440298">
      <w:start w:val="2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85E7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C538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D65C3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8922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5E0CB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85E2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B4E1D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60C1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AC055C"/>
    <w:multiLevelType w:val="hybridMultilevel"/>
    <w:tmpl w:val="872C1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91DA2"/>
    <w:multiLevelType w:val="multilevel"/>
    <w:tmpl w:val="ECE0DF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6FE55FA"/>
    <w:multiLevelType w:val="multilevel"/>
    <w:tmpl w:val="AE42BE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60339A"/>
    <w:multiLevelType w:val="hybridMultilevel"/>
    <w:tmpl w:val="C008A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40E34"/>
    <w:multiLevelType w:val="multilevel"/>
    <w:tmpl w:val="4682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5617E3"/>
    <w:multiLevelType w:val="hybridMultilevel"/>
    <w:tmpl w:val="283CC956"/>
    <w:lvl w:ilvl="0" w:tplc="E8D867C6">
      <w:start w:val="2"/>
      <w:numFmt w:val="decimal"/>
      <w:lvlText w:val="%1."/>
      <w:lvlJc w:val="left"/>
      <w:pPr>
        <w:ind w:left="150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1" w15:restartNumberingAfterBreak="0">
    <w:nsid w:val="272D17D4"/>
    <w:multiLevelType w:val="hybridMultilevel"/>
    <w:tmpl w:val="B5A40428"/>
    <w:lvl w:ilvl="0" w:tplc="D910F8DA">
      <w:start w:val="1"/>
      <w:numFmt w:val="decimal"/>
      <w:lvlText w:val="%1."/>
      <w:lvlJc w:val="left"/>
      <w:pPr>
        <w:ind w:left="18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729B0"/>
    <w:multiLevelType w:val="hybridMultilevel"/>
    <w:tmpl w:val="B448BC9C"/>
    <w:lvl w:ilvl="0" w:tplc="53B841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690232"/>
    <w:multiLevelType w:val="multilevel"/>
    <w:tmpl w:val="5C42A8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B3097C"/>
    <w:multiLevelType w:val="multilevel"/>
    <w:tmpl w:val="4B206240"/>
    <w:lvl w:ilvl="0">
      <w:start w:val="7"/>
      <w:numFmt w:val="decimal"/>
      <w:lvlText w:val="%1.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8" w:hanging="428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66A42A4"/>
    <w:multiLevelType w:val="multilevel"/>
    <w:tmpl w:val="D280FA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8223BCD"/>
    <w:multiLevelType w:val="hybridMultilevel"/>
    <w:tmpl w:val="C978B2B6"/>
    <w:lvl w:ilvl="0" w:tplc="4502EC4C">
      <w:start w:val="1"/>
      <w:numFmt w:val="bullet"/>
      <w:lvlText w:val="−"/>
      <w:lvlJc w:val="left"/>
      <w:pPr>
        <w:ind w:left="218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6" w:hanging="360"/>
      </w:pPr>
      <w:rPr>
        <w:rFonts w:ascii="Wingdings" w:hAnsi="Wingdings" w:hint="default"/>
      </w:rPr>
    </w:lvl>
  </w:abstractNum>
  <w:abstractNum w:abstractNumId="17" w15:restartNumberingAfterBreak="0">
    <w:nsid w:val="392C7FFD"/>
    <w:multiLevelType w:val="hybridMultilevel"/>
    <w:tmpl w:val="B8DC752C"/>
    <w:lvl w:ilvl="0" w:tplc="E8D867C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731B8"/>
    <w:multiLevelType w:val="multilevel"/>
    <w:tmpl w:val="EC7CD7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15514D2"/>
    <w:multiLevelType w:val="hybridMultilevel"/>
    <w:tmpl w:val="D2521950"/>
    <w:lvl w:ilvl="0" w:tplc="12A22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67DFC"/>
    <w:multiLevelType w:val="hybridMultilevel"/>
    <w:tmpl w:val="55D42284"/>
    <w:lvl w:ilvl="0" w:tplc="9B881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229FE"/>
    <w:multiLevelType w:val="multilevel"/>
    <w:tmpl w:val="3E9684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2222453"/>
    <w:multiLevelType w:val="hybridMultilevel"/>
    <w:tmpl w:val="85C8EE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3" w15:restartNumberingAfterBreak="0">
    <w:nsid w:val="545E5928"/>
    <w:multiLevelType w:val="hybridMultilevel"/>
    <w:tmpl w:val="9F16A7BC"/>
    <w:lvl w:ilvl="0" w:tplc="41EA0B96">
      <w:start w:val="1"/>
      <w:numFmt w:val="lowerLetter"/>
      <w:lvlText w:val="%1)"/>
      <w:lvlJc w:val="left"/>
      <w:pPr>
        <w:ind w:left="15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4" w15:restartNumberingAfterBreak="0">
    <w:nsid w:val="565B3045"/>
    <w:multiLevelType w:val="multilevel"/>
    <w:tmpl w:val="1464C4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9AA14BB"/>
    <w:multiLevelType w:val="hybridMultilevel"/>
    <w:tmpl w:val="FC6C46F8"/>
    <w:lvl w:ilvl="0" w:tplc="E8D867C6">
      <w:start w:val="2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B7C635C"/>
    <w:multiLevelType w:val="hybridMultilevel"/>
    <w:tmpl w:val="28DCCA06"/>
    <w:lvl w:ilvl="0" w:tplc="E8D867C6">
      <w:start w:val="2"/>
      <w:numFmt w:val="decimal"/>
      <w:lvlText w:val="%1."/>
      <w:lvlJc w:val="left"/>
      <w:pPr>
        <w:ind w:left="18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D5A2D"/>
    <w:multiLevelType w:val="multilevel"/>
    <w:tmpl w:val="2168F9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13578EA"/>
    <w:multiLevelType w:val="multilevel"/>
    <w:tmpl w:val="D3725C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19E2A72"/>
    <w:multiLevelType w:val="multilevel"/>
    <w:tmpl w:val="C3F65B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5D44C9E"/>
    <w:multiLevelType w:val="multilevel"/>
    <w:tmpl w:val="CA4413B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879" w:hanging="525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6782404A"/>
    <w:multiLevelType w:val="multilevel"/>
    <w:tmpl w:val="8B000A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A0F1934"/>
    <w:multiLevelType w:val="hybridMultilevel"/>
    <w:tmpl w:val="3942E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F475C"/>
    <w:multiLevelType w:val="multilevel"/>
    <w:tmpl w:val="F5C64F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DAA7204"/>
    <w:multiLevelType w:val="multilevel"/>
    <w:tmpl w:val="FBE899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EB43F40"/>
    <w:multiLevelType w:val="hybridMultilevel"/>
    <w:tmpl w:val="049E7020"/>
    <w:lvl w:ilvl="0" w:tplc="1120723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C55231"/>
    <w:multiLevelType w:val="hybridMultilevel"/>
    <w:tmpl w:val="15187FEA"/>
    <w:lvl w:ilvl="0" w:tplc="BD029AE0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62D99"/>
    <w:multiLevelType w:val="hybridMultilevel"/>
    <w:tmpl w:val="23D64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06565"/>
    <w:multiLevelType w:val="hybridMultilevel"/>
    <w:tmpl w:val="66BCCC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8"/>
  </w:num>
  <w:num w:numId="3">
    <w:abstractNumId w:val="1"/>
  </w:num>
  <w:num w:numId="4">
    <w:abstractNumId w:val="0"/>
  </w:num>
  <w:num w:numId="5">
    <w:abstractNumId w:val="14"/>
  </w:num>
  <w:num w:numId="6">
    <w:abstractNumId w:val="9"/>
  </w:num>
  <w:num w:numId="7">
    <w:abstractNumId w:val="16"/>
  </w:num>
  <w:num w:numId="8">
    <w:abstractNumId w:val="27"/>
  </w:num>
  <w:num w:numId="9">
    <w:abstractNumId w:val="4"/>
  </w:num>
  <w:num w:numId="10">
    <w:abstractNumId w:val="8"/>
  </w:num>
  <w:num w:numId="11">
    <w:abstractNumId w:val="38"/>
  </w:num>
  <w:num w:numId="12">
    <w:abstractNumId w:val="30"/>
  </w:num>
  <w:num w:numId="13">
    <w:abstractNumId w:val="15"/>
  </w:num>
  <w:num w:numId="14">
    <w:abstractNumId w:val="7"/>
  </w:num>
  <w:num w:numId="15">
    <w:abstractNumId w:val="31"/>
  </w:num>
  <w:num w:numId="16">
    <w:abstractNumId w:val="13"/>
  </w:num>
  <w:num w:numId="17">
    <w:abstractNumId w:val="24"/>
  </w:num>
  <w:num w:numId="18">
    <w:abstractNumId w:val="33"/>
  </w:num>
  <w:num w:numId="19">
    <w:abstractNumId w:val="28"/>
  </w:num>
  <w:num w:numId="20">
    <w:abstractNumId w:val="22"/>
  </w:num>
  <w:num w:numId="21">
    <w:abstractNumId w:val="29"/>
  </w:num>
  <w:num w:numId="22">
    <w:abstractNumId w:val="20"/>
  </w:num>
  <w:num w:numId="23">
    <w:abstractNumId w:val="26"/>
  </w:num>
  <w:num w:numId="24">
    <w:abstractNumId w:val="35"/>
  </w:num>
  <w:num w:numId="25">
    <w:abstractNumId w:val="12"/>
  </w:num>
  <w:num w:numId="26">
    <w:abstractNumId w:val="36"/>
  </w:num>
  <w:num w:numId="27">
    <w:abstractNumId w:val="10"/>
  </w:num>
  <w:num w:numId="28">
    <w:abstractNumId w:val="2"/>
  </w:num>
  <w:num w:numId="29">
    <w:abstractNumId w:val="34"/>
  </w:num>
  <w:num w:numId="30">
    <w:abstractNumId w:val="3"/>
  </w:num>
  <w:num w:numId="31">
    <w:abstractNumId w:val="23"/>
  </w:num>
  <w:num w:numId="32">
    <w:abstractNumId w:val="17"/>
  </w:num>
  <w:num w:numId="33">
    <w:abstractNumId w:val="11"/>
  </w:num>
  <w:num w:numId="34">
    <w:abstractNumId w:val="6"/>
  </w:num>
  <w:num w:numId="35">
    <w:abstractNumId w:val="21"/>
  </w:num>
  <w:num w:numId="36">
    <w:abstractNumId w:val="25"/>
  </w:num>
  <w:num w:numId="37">
    <w:abstractNumId w:val="37"/>
  </w:num>
  <w:num w:numId="38">
    <w:abstractNumId w:val="19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F1"/>
    <w:rsid w:val="000015ED"/>
    <w:rsid w:val="00001FB2"/>
    <w:rsid w:val="000043F1"/>
    <w:rsid w:val="000140D3"/>
    <w:rsid w:val="00020F8C"/>
    <w:rsid w:val="00033B57"/>
    <w:rsid w:val="0003515D"/>
    <w:rsid w:val="000414FC"/>
    <w:rsid w:val="0007414D"/>
    <w:rsid w:val="00074CA4"/>
    <w:rsid w:val="00077852"/>
    <w:rsid w:val="000826B5"/>
    <w:rsid w:val="00086603"/>
    <w:rsid w:val="000948AA"/>
    <w:rsid w:val="000C482C"/>
    <w:rsid w:val="000E2437"/>
    <w:rsid w:val="000E534A"/>
    <w:rsid w:val="000F7FE0"/>
    <w:rsid w:val="00125A42"/>
    <w:rsid w:val="00127C21"/>
    <w:rsid w:val="001515F1"/>
    <w:rsid w:val="00152A2D"/>
    <w:rsid w:val="00156053"/>
    <w:rsid w:val="00162B43"/>
    <w:rsid w:val="00165BDB"/>
    <w:rsid w:val="0019457E"/>
    <w:rsid w:val="00194843"/>
    <w:rsid w:val="00196E8D"/>
    <w:rsid w:val="001A6B16"/>
    <w:rsid w:val="001B058C"/>
    <w:rsid w:val="001C0694"/>
    <w:rsid w:val="001D0026"/>
    <w:rsid w:val="001E750A"/>
    <w:rsid w:val="00202ED7"/>
    <w:rsid w:val="00216CA1"/>
    <w:rsid w:val="00217730"/>
    <w:rsid w:val="00223931"/>
    <w:rsid w:val="00236DD7"/>
    <w:rsid w:val="002403AC"/>
    <w:rsid w:val="002405E8"/>
    <w:rsid w:val="0025582E"/>
    <w:rsid w:val="00263DB8"/>
    <w:rsid w:val="00285441"/>
    <w:rsid w:val="0029123D"/>
    <w:rsid w:val="0029573B"/>
    <w:rsid w:val="00295A94"/>
    <w:rsid w:val="002A1B31"/>
    <w:rsid w:val="002A2530"/>
    <w:rsid w:val="002B3CEF"/>
    <w:rsid w:val="002B5925"/>
    <w:rsid w:val="002C5E19"/>
    <w:rsid w:val="002D3E11"/>
    <w:rsid w:val="002E2100"/>
    <w:rsid w:val="002E32DB"/>
    <w:rsid w:val="002E4CCA"/>
    <w:rsid w:val="002E4DF1"/>
    <w:rsid w:val="002E6D60"/>
    <w:rsid w:val="002F251D"/>
    <w:rsid w:val="002F2CAA"/>
    <w:rsid w:val="0031542B"/>
    <w:rsid w:val="003357E8"/>
    <w:rsid w:val="003473AC"/>
    <w:rsid w:val="003536BC"/>
    <w:rsid w:val="0038171E"/>
    <w:rsid w:val="00383A02"/>
    <w:rsid w:val="003A67CC"/>
    <w:rsid w:val="003B51BF"/>
    <w:rsid w:val="003D7468"/>
    <w:rsid w:val="003F1A19"/>
    <w:rsid w:val="00400898"/>
    <w:rsid w:val="00405527"/>
    <w:rsid w:val="004225FA"/>
    <w:rsid w:val="00423658"/>
    <w:rsid w:val="00423C1C"/>
    <w:rsid w:val="00425A98"/>
    <w:rsid w:val="00435E14"/>
    <w:rsid w:val="00446CA8"/>
    <w:rsid w:val="00452D77"/>
    <w:rsid w:val="0046021B"/>
    <w:rsid w:val="00486F43"/>
    <w:rsid w:val="00495F0B"/>
    <w:rsid w:val="004A15A1"/>
    <w:rsid w:val="004B13CB"/>
    <w:rsid w:val="004B24F7"/>
    <w:rsid w:val="004B5FE1"/>
    <w:rsid w:val="004B7FFE"/>
    <w:rsid w:val="004C1108"/>
    <w:rsid w:val="004C32AB"/>
    <w:rsid w:val="004C42EB"/>
    <w:rsid w:val="004E4AB0"/>
    <w:rsid w:val="004E76CA"/>
    <w:rsid w:val="004F6408"/>
    <w:rsid w:val="004F669A"/>
    <w:rsid w:val="004F6E7A"/>
    <w:rsid w:val="00502B4D"/>
    <w:rsid w:val="00504325"/>
    <w:rsid w:val="005043CD"/>
    <w:rsid w:val="00505BC6"/>
    <w:rsid w:val="00507B9B"/>
    <w:rsid w:val="0052197D"/>
    <w:rsid w:val="00521A36"/>
    <w:rsid w:val="00530B9E"/>
    <w:rsid w:val="00536299"/>
    <w:rsid w:val="00557F95"/>
    <w:rsid w:val="00577037"/>
    <w:rsid w:val="005779BC"/>
    <w:rsid w:val="00591D0E"/>
    <w:rsid w:val="00594BE4"/>
    <w:rsid w:val="00596654"/>
    <w:rsid w:val="00597111"/>
    <w:rsid w:val="005A2DE4"/>
    <w:rsid w:val="005B05C8"/>
    <w:rsid w:val="005B1448"/>
    <w:rsid w:val="005B43D5"/>
    <w:rsid w:val="005B783F"/>
    <w:rsid w:val="005C17A0"/>
    <w:rsid w:val="005E1BB5"/>
    <w:rsid w:val="005E230F"/>
    <w:rsid w:val="005E3DBA"/>
    <w:rsid w:val="005F3533"/>
    <w:rsid w:val="00602CE9"/>
    <w:rsid w:val="006044B4"/>
    <w:rsid w:val="00623CAD"/>
    <w:rsid w:val="00632A19"/>
    <w:rsid w:val="00655CBF"/>
    <w:rsid w:val="00656E21"/>
    <w:rsid w:val="006804D8"/>
    <w:rsid w:val="0069201B"/>
    <w:rsid w:val="00697200"/>
    <w:rsid w:val="006B4D7B"/>
    <w:rsid w:val="006C3565"/>
    <w:rsid w:val="006C68BA"/>
    <w:rsid w:val="006D1EAC"/>
    <w:rsid w:val="006D6B63"/>
    <w:rsid w:val="006E3B7E"/>
    <w:rsid w:val="006F1248"/>
    <w:rsid w:val="006F40C7"/>
    <w:rsid w:val="006F478A"/>
    <w:rsid w:val="0073204C"/>
    <w:rsid w:val="007743AA"/>
    <w:rsid w:val="00784BDE"/>
    <w:rsid w:val="007A5002"/>
    <w:rsid w:val="007B125A"/>
    <w:rsid w:val="007B3B45"/>
    <w:rsid w:val="007B5C02"/>
    <w:rsid w:val="007B612E"/>
    <w:rsid w:val="007C5501"/>
    <w:rsid w:val="007D2F3C"/>
    <w:rsid w:val="007D5899"/>
    <w:rsid w:val="007E602D"/>
    <w:rsid w:val="00817F2D"/>
    <w:rsid w:val="0082040B"/>
    <w:rsid w:val="00856F8A"/>
    <w:rsid w:val="00860BF5"/>
    <w:rsid w:val="0086627E"/>
    <w:rsid w:val="00871C26"/>
    <w:rsid w:val="008838C3"/>
    <w:rsid w:val="00892B2E"/>
    <w:rsid w:val="0089567B"/>
    <w:rsid w:val="00897BDD"/>
    <w:rsid w:val="008C19AC"/>
    <w:rsid w:val="008D658D"/>
    <w:rsid w:val="008F5DB8"/>
    <w:rsid w:val="008F603C"/>
    <w:rsid w:val="00901844"/>
    <w:rsid w:val="00932E52"/>
    <w:rsid w:val="00940BEC"/>
    <w:rsid w:val="00942A8C"/>
    <w:rsid w:val="00944D27"/>
    <w:rsid w:val="0095219B"/>
    <w:rsid w:val="009561F3"/>
    <w:rsid w:val="00961C2B"/>
    <w:rsid w:val="00963918"/>
    <w:rsid w:val="009730D7"/>
    <w:rsid w:val="00976739"/>
    <w:rsid w:val="00976BE9"/>
    <w:rsid w:val="00993327"/>
    <w:rsid w:val="009A1E87"/>
    <w:rsid w:val="009A3720"/>
    <w:rsid w:val="009C2D89"/>
    <w:rsid w:val="009D0FF5"/>
    <w:rsid w:val="009E6533"/>
    <w:rsid w:val="009F250B"/>
    <w:rsid w:val="009F75C7"/>
    <w:rsid w:val="00A03664"/>
    <w:rsid w:val="00A2113D"/>
    <w:rsid w:val="00A27BAC"/>
    <w:rsid w:val="00A3467C"/>
    <w:rsid w:val="00A36AEA"/>
    <w:rsid w:val="00A42557"/>
    <w:rsid w:val="00A7435A"/>
    <w:rsid w:val="00A76F5B"/>
    <w:rsid w:val="00A9080D"/>
    <w:rsid w:val="00A935D8"/>
    <w:rsid w:val="00A94A4D"/>
    <w:rsid w:val="00AA6580"/>
    <w:rsid w:val="00AA69A8"/>
    <w:rsid w:val="00AA7FFA"/>
    <w:rsid w:val="00AB3EC6"/>
    <w:rsid w:val="00AB7996"/>
    <w:rsid w:val="00AC35AC"/>
    <w:rsid w:val="00AE1628"/>
    <w:rsid w:val="00AE39C7"/>
    <w:rsid w:val="00AE502C"/>
    <w:rsid w:val="00AF13CE"/>
    <w:rsid w:val="00AF2CF5"/>
    <w:rsid w:val="00AF703E"/>
    <w:rsid w:val="00B11D75"/>
    <w:rsid w:val="00B133B1"/>
    <w:rsid w:val="00B3334F"/>
    <w:rsid w:val="00B33782"/>
    <w:rsid w:val="00B47C8B"/>
    <w:rsid w:val="00B512D8"/>
    <w:rsid w:val="00B6350D"/>
    <w:rsid w:val="00B7050D"/>
    <w:rsid w:val="00B71CD4"/>
    <w:rsid w:val="00B92013"/>
    <w:rsid w:val="00B93186"/>
    <w:rsid w:val="00BA0E40"/>
    <w:rsid w:val="00BB30F3"/>
    <w:rsid w:val="00BB32EC"/>
    <w:rsid w:val="00BB4074"/>
    <w:rsid w:val="00BD4907"/>
    <w:rsid w:val="00BE198A"/>
    <w:rsid w:val="00BE5047"/>
    <w:rsid w:val="00C1079B"/>
    <w:rsid w:val="00C137A1"/>
    <w:rsid w:val="00C302F3"/>
    <w:rsid w:val="00C3072D"/>
    <w:rsid w:val="00C31AE4"/>
    <w:rsid w:val="00C53028"/>
    <w:rsid w:val="00C63BB7"/>
    <w:rsid w:val="00C66E1E"/>
    <w:rsid w:val="00C713C9"/>
    <w:rsid w:val="00C80A74"/>
    <w:rsid w:val="00C8142B"/>
    <w:rsid w:val="00C83248"/>
    <w:rsid w:val="00C90C92"/>
    <w:rsid w:val="00C97CDA"/>
    <w:rsid w:val="00CA129F"/>
    <w:rsid w:val="00CA2966"/>
    <w:rsid w:val="00CA3C4F"/>
    <w:rsid w:val="00CA581A"/>
    <w:rsid w:val="00CB52D0"/>
    <w:rsid w:val="00CC5F00"/>
    <w:rsid w:val="00CF49DE"/>
    <w:rsid w:val="00D01803"/>
    <w:rsid w:val="00D168F8"/>
    <w:rsid w:val="00D25ED7"/>
    <w:rsid w:val="00D303FF"/>
    <w:rsid w:val="00D41A90"/>
    <w:rsid w:val="00D60569"/>
    <w:rsid w:val="00D70537"/>
    <w:rsid w:val="00D7153C"/>
    <w:rsid w:val="00D74C4E"/>
    <w:rsid w:val="00D90403"/>
    <w:rsid w:val="00DA0E63"/>
    <w:rsid w:val="00DA79F8"/>
    <w:rsid w:val="00DB5CDA"/>
    <w:rsid w:val="00DC2770"/>
    <w:rsid w:val="00DC3DF5"/>
    <w:rsid w:val="00DD2961"/>
    <w:rsid w:val="00DD2FC8"/>
    <w:rsid w:val="00DE4C66"/>
    <w:rsid w:val="00DE5F46"/>
    <w:rsid w:val="00DE7AFA"/>
    <w:rsid w:val="00DF4475"/>
    <w:rsid w:val="00E307CE"/>
    <w:rsid w:val="00E324CB"/>
    <w:rsid w:val="00E412C9"/>
    <w:rsid w:val="00E45C25"/>
    <w:rsid w:val="00E6705C"/>
    <w:rsid w:val="00E83910"/>
    <w:rsid w:val="00E97994"/>
    <w:rsid w:val="00EA0E08"/>
    <w:rsid w:val="00EB2DC3"/>
    <w:rsid w:val="00EB6CB9"/>
    <w:rsid w:val="00EC37B8"/>
    <w:rsid w:val="00EC3ABD"/>
    <w:rsid w:val="00EF3A80"/>
    <w:rsid w:val="00F25503"/>
    <w:rsid w:val="00F32B99"/>
    <w:rsid w:val="00F33724"/>
    <w:rsid w:val="00F37C25"/>
    <w:rsid w:val="00F422D9"/>
    <w:rsid w:val="00F449E6"/>
    <w:rsid w:val="00F462E9"/>
    <w:rsid w:val="00F80A67"/>
    <w:rsid w:val="00F92975"/>
    <w:rsid w:val="00FB18C6"/>
    <w:rsid w:val="00FC5DA7"/>
    <w:rsid w:val="00FE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6EC1"/>
  <w15:docId w15:val="{8A897FC3-B9F0-4FAA-BE38-6A48F909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5D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5F1"/>
  </w:style>
  <w:style w:type="paragraph" w:styleId="Stopka">
    <w:name w:val="footer"/>
    <w:basedOn w:val="Normalny"/>
    <w:link w:val="StopkaZnak"/>
    <w:uiPriority w:val="99"/>
    <w:unhideWhenUsed/>
    <w:rsid w:val="0015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5F1"/>
  </w:style>
  <w:style w:type="paragraph" w:styleId="Akapitzlist">
    <w:name w:val="List Paragraph"/>
    <w:basedOn w:val="Normalny"/>
    <w:uiPriority w:val="34"/>
    <w:qFormat/>
    <w:rsid w:val="001515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1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1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13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3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3C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F49D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5E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E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5E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6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37517-F0CD-45F2-9991-468743D2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3058</Words>
  <Characters>18348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Izba Biegłych Rewidentów</Company>
  <LinksUpToDate>false</LinksUpToDate>
  <CharactersWithSpaces>21364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Janusz Tarnowski</cp:lastModifiedBy>
  <cp:revision>4</cp:revision>
  <cp:lastPrinted>2017-11-03T11:44:00Z</cp:lastPrinted>
  <dcterms:created xsi:type="dcterms:W3CDTF">2018-06-18T12:11:00Z</dcterms:created>
  <dcterms:modified xsi:type="dcterms:W3CDTF">2019-04-11T13:23:00Z</dcterms:modified>
</cp:coreProperties>
</file>