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4E746" w14:textId="77777777" w:rsidR="00EC4487" w:rsidRPr="00EC4487" w:rsidRDefault="00810C87" w:rsidP="00EC4487">
      <w:pPr>
        <w:suppressAutoHyphens/>
        <w:autoSpaceDN w:val="0"/>
        <w:spacing w:after="0" w:line="240" w:lineRule="auto"/>
        <w:ind w:left="426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</w:rPr>
      </w:pPr>
      <w:r w:rsidRPr="00EC448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>Budowa przepompowni ścieków wraz z likwidacją istniejącej przepompowni ścieków w miejscowości Mizerna</w:t>
      </w:r>
    </w:p>
    <w:p w14:paraId="23674D0D" w14:textId="3BDB7003" w:rsidR="008B131E" w:rsidRPr="00C62881" w:rsidRDefault="008B131E" w:rsidP="00EC4487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</w:rPr>
      </w:pPr>
      <w:r w:rsidRPr="008B131E">
        <w:rPr>
          <w:rFonts w:ascii="Arial" w:eastAsia="Times New Roman" w:hAnsi="Arial" w:cs="Arial"/>
          <w:kern w:val="3"/>
          <w:lang w:eastAsia="pl-PL"/>
        </w:rPr>
        <w:t>Przedmiotem zamówienia jest</w:t>
      </w:r>
      <w:r w:rsidR="00C62881">
        <w:rPr>
          <w:rFonts w:ascii="Arial" w:eastAsia="Times New Roman" w:hAnsi="Arial" w:cs="Arial"/>
          <w:kern w:val="3"/>
          <w:lang w:eastAsia="pl-PL"/>
        </w:rPr>
        <w:t xml:space="preserve"> </w:t>
      </w:r>
      <w:bookmarkStart w:id="0" w:name="_Hlk517692231"/>
      <w:r w:rsidR="00C62881">
        <w:rPr>
          <w:rFonts w:ascii="Arial" w:eastAsia="Times New Roman" w:hAnsi="Arial" w:cs="Arial"/>
          <w:kern w:val="3"/>
          <w:lang w:eastAsia="pl-PL"/>
        </w:rPr>
        <w:t>budowa przepompowni ścieków wraz z likwidacją istniejącej przepompowni ścieków w miejscowości Mizern</w:t>
      </w:r>
      <w:bookmarkEnd w:id="0"/>
      <w:r w:rsidR="00C62881">
        <w:rPr>
          <w:rFonts w:ascii="Arial" w:eastAsia="Times New Roman" w:hAnsi="Arial" w:cs="Arial"/>
          <w:kern w:val="3"/>
          <w:lang w:eastAsia="pl-PL"/>
        </w:rPr>
        <w:t>a na dz. ew. nr 955/1</w:t>
      </w:r>
      <w:r w:rsidRPr="008B131E">
        <w:rPr>
          <w:rFonts w:ascii="Arial" w:eastAsia="Times New Roman" w:hAnsi="Arial" w:cs="Arial"/>
          <w:kern w:val="3"/>
          <w:lang w:eastAsia="pl-PL"/>
        </w:rPr>
        <w:t xml:space="preserve">, zgodnie </w:t>
      </w:r>
      <w:r w:rsidR="00C62881">
        <w:rPr>
          <w:rFonts w:ascii="Arial" w:eastAsia="Times New Roman" w:hAnsi="Arial" w:cs="Arial"/>
          <w:kern w:val="3"/>
          <w:lang w:eastAsia="pl-PL"/>
        </w:rPr>
        <w:br/>
      </w:r>
      <w:r w:rsidRPr="008B131E">
        <w:rPr>
          <w:rFonts w:ascii="Arial" w:eastAsia="Times New Roman" w:hAnsi="Arial" w:cs="Arial"/>
          <w:kern w:val="3"/>
          <w:lang w:eastAsia="pl-PL"/>
        </w:rPr>
        <w:t>z projektem budowlanym zatwierdzonym decyzją znak: BA.6740.1.</w:t>
      </w:r>
      <w:r w:rsidR="00C62881">
        <w:rPr>
          <w:rFonts w:ascii="Arial" w:eastAsia="Times New Roman" w:hAnsi="Arial" w:cs="Arial"/>
          <w:kern w:val="3"/>
          <w:lang w:eastAsia="pl-PL"/>
        </w:rPr>
        <w:t>935</w:t>
      </w:r>
      <w:r w:rsidRPr="008B131E">
        <w:rPr>
          <w:rFonts w:ascii="Arial" w:eastAsia="Times New Roman" w:hAnsi="Arial" w:cs="Arial"/>
          <w:kern w:val="3"/>
          <w:lang w:eastAsia="pl-PL"/>
        </w:rPr>
        <w:t>.201</w:t>
      </w:r>
      <w:r w:rsidR="00C62881">
        <w:rPr>
          <w:rFonts w:ascii="Arial" w:eastAsia="Times New Roman" w:hAnsi="Arial" w:cs="Arial"/>
          <w:kern w:val="3"/>
          <w:lang w:eastAsia="pl-PL"/>
        </w:rPr>
        <w:t>6</w:t>
      </w:r>
      <w:r w:rsidRPr="008B131E">
        <w:rPr>
          <w:rFonts w:ascii="Arial" w:eastAsia="Times New Roman" w:hAnsi="Arial" w:cs="Arial"/>
          <w:kern w:val="3"/>
          <w:lang w:eastAsia="pl-PL"/>
        </w:rPr>
        <w:t>.PM z dnia 0</w:t>
      </w:r>
      <w:r w:rsidR="00C62881">
        <w:rPr>
          <w:rFonts w:ascii="Arial" w:eastAsia="Times New Roman" w:hAnsi="Arial" w:cs="Arial"/>
          <w:kern w:val="3"/>
          <w:lang w:eastAsia="pl-PL"/>
        </w:rPr>
        <w:t>1</w:t>
      </w:r>
      <w:r w:rsidRPr="008B131E">
        <w:rPr>
          <w:rFonts w:ascii="Arial" w:eastAsia="Times New Roman" w:hAnsi="Arial" w:cs="Arial"/>
          <w:kern w:val="3"/>
          <w:lang w:eastAsia="pl-PL"/>
        </w:rPr>
        <w:t>.0</w:t>
      </w:r>
      <w:r w:rsidR="00C62881">
        <w:rPr>
          <w:rFonts w:ascii="Arial" w:eastAsia="Times New Roman" w:hAnsi="Arial" w:cs="Arial"/>
          <w:kern w:val="3"/>
          <w:lang w:eastAsia="pl-PL"/>
        </w:rPr>
        <w:t>9</w:t>
      </w:r>
      <w:r w:rsidRPr="008B131E">
        <w:rPr>
          <w:rFonts w:ascii="Arial" w:eastAsia="Times New Roman" w:hAnsi="Arial" w:cs="Arial"/>
          <w:kern w:val="3"/>
          <w:lang w:eastAsia="pl-PL"/>
        </w:rPr>
        <w:t>.201</w:t>
      </w:r>
      <w:r w:rsidR="00C62881">
        <w:rPr>
          <w:rFonts w:ascii="Arial" w:eastAsia="Times New Roman" w:hAnsi="Arial" w:cs="Arial"/>
          <w:kern w:val="3"/>
          <w:lang w:eastAsia="pl-PL"/>
        </w:rPr>
        <w:t>6</w:t>
      </w:r>
      <w:r w:rsidRPr="008B131E">
        <w:rPr>
          <w:rFonts w:ascii="Arial" w:eastAsia="Times New Roman" w:hAnsi="Arial" w:cs="Arial"/>
          <w:kern w:val="3"/>
          <w:lang w:eastAsia="pl-PL"/>
        </w:rPr>
        <w:t xml:space="preserve"> r. oraz uzyskanie w imieniu Zamawiającego pozwolenia na użytkowanie</w:t>
      </w:r>
      <w:r w:rsidR="00C62881">
        <w:rPr>
          <w:rFonts w:ascii="Arial" w:eastAsia="Times New Roman" w:hAnsi="Arial" w:cs="Arial"/>
          <w:kern w:val="3"/>
          <w:lang w:eastAsia="pl-PL"/>
        </w:rPr>
        <w:t>.</w:t>
      </w:r>
    </w:p>
    <w:p w14:paraId="4D03A292" w14:textId="77777777" w:rsidR="00C62881" w:rsidRDefault="00C62881" w:rsidP="00C62881">
      <w:pPr>
        <w:spacing w:before="120" w:after="0" w:line="240" w:lineRule="auto"/>
        <w:ind w:firstLine="284"/>
        <w:jc w:val="both"/>
        <w:rPr>
          <w:rFonts w:ascii="Arial" w:hAnsi="Arial" w:cs="Arial"/>
          <w:kern w:val="3"/>
          <w:lang w:eastAsia="pl-PL"/>
        </w:rPr>
      </w:pPr>
      <w:r>
        <w:rPr>
          <w:rFonts w:ascii="Arial" w:hAnsi="Arial" w:cs="Arial"/>
          <w:kern w:val="3"/>
          <w:lang w:eastAsia="pl-PL"/>
        </w:rPr>
        <w:t>W zakres inwestycji wchodzi:</w:t>
      </w:r>
    </w:p>
    <w:p w14:paraId="1F809362" w14:textId="77777777" w:rsidR="00C62881" w:rsidRDefault="00C62881" w:rsidP="00F5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</w:p>
    <w:p w14:paraId="22A2D000" w14:textId="77777777" w:rsidR="00C62881" w:rsidRPr="00C62881" w:rsidRDefault="00F56123" w:rsidP="004E48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>Budowa</w:t>
      </w:r>
      <w:r w:rsidR="00F92FF5">
        <w:rPr>
          <w:rFonts w:ascii="Arial" w:hAnsi="Arial" w:cs="Arial"/>
          <w:color w:val="00000A"/>
        </w:rPr>
        <w:t>/wykonanie</w:t>
      </w:r>
      <w:r w:rsidR="00C62881" w:rsidRPr="00C62881">
        <w:rPr>
          <w:rFonts w:ascii="Arial" w:hAnsi="Arial" w:cs="Arial"/>
          <w:color w:val="00000A"/>
        </w:rPr>
        <w:t>:</w:t>
      </w:r>
      <w:r w:rsidRPr="00C62881">
        <w:rPr>
          <w:rFonts w:ascii="Arial" w:hAnsi="Arial" w:cs="Arial"/>
          <w:color w:val="00000A"/>
        </w:rPr>
        <w:t xml:space="preserve"> </w:t>
      </w:r>
    </w:p>
    <w:p w14:paraId="5B1248B8" w14:textId="77777777" w:rsidR="00C62881" w:rsidRDefault="00C62881" w:rsidP="00EA60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s</w:t>
      </w:r>
      <w:r w:rsidR="00F56123" w:rsidRPr="00C62881">
        <w:rPr>
          <w:rFonts w:ascii="Arial" w:hAnsi="Arial" w:cs="Arial"/>
          <w:color w:val="00000A"/>
        </w:rPr>
        <w:t>tudzienk</w:t>
      </w:r>
      <w:r w:rsidR="005B32B7">
        <w:rPr>
          <w:rFonts w:ascii="Arial" w:hAnsi="Arial" w:cs="Arial"/>
          <w:color w:val="00000A"/>
        </w:rPr>
        <w:t>i</w:t>
      </w:r>
      <w:r>
        <w:rPr>
          <w:rFonts w:ascii="Arial" w:hAnsi="Arial" w:cs="Arial"/>
          <w:color w:val="00000A"/>
        </w:rPr>
        <w:t xml:space="preserve"> betonow</w:t>
      </w:r>
      <w:r w:rsidR="005B32B7">
        <w:rPr>
          <w:rFonts w:ascii="Arial" w:hAnsi="Arial" w:cs="Arial"/>
          <w:color w:val="00000A"/>
        </w:rPr>
        <w:t>ej</w:t>
      </w:r>
      <w:r w:rsidR="00F56123" w:rsidRPr="00C62881">
        <w:rPr>
          <w:rFonts w:ascii="Arial" w:hAnsi="Arial" w:cs="Arial"/>
          <w:color w:val="00000A"/>
        </w:rPr>
        <w:t xml:space="preserve"> </w:t>
      </w:r>
      <w:r w:rsidR="004E48A5">
        <w:rPr>
          <w:rFonts w:ascii="Arial" w:hAnsi="Arial" w:cs="Arial"/>
          <w:color w:val="00000A"/>
        </w:rPr>
        <w:t>(</w:t>
      </w:r>
      <w:r w:rsidR="00F56123" w:rsidRPr="00C62881">
        <w:rPr>
          <w:rFonts w:ascii="Arial" w:hAnsi="Arial" w:cs="Arial"/>
          <w:color w:val="00000A"/>
        </w:rPr>
        <w:t>połączeniow</w:t>
      </w:r>
      <w:r>
        <w:rPr>
          <w:rFonts w:ascii="Arial" w:hAnsi="Arial" w:cs="Arial"/>
          <w:color w:val="00000A"/>
        </w:rPr>
        <w:t>a</w:t>
      </w:r>
      <w:r w:rsidR="004E48A5">
        <w:rPr>
          <w:rFonts w:ascii="Arial" w:hAnsi="Arial" w:cs="Arial"/>
          <w:color w:val="00000A"/>
        </w:rPr>
        <w:t xml:space="preserve"> -</w:t>
      </w:r>
      <w:r>
        <w:rPr>
          <w:rFonts w:ascii="Arial" w:hAnsi="Arial" w:cs="Arial"/>
          <w:color w:val="00000A"/>
        </w:rPr>
        <w:t xml:space="preserve"> </w:t>
      </w:r>
      <w:r w:rsidR="00F56123" w:rsidRPr="00C62881">
        <w:rPr>
          <w:rFonts w:ascii="Arial" w:hAnsi="Arial" w:cs="Arial"/>
          <w:color w:val="00000A"/>
        </w:rPr>
        <w:t>S1</w:t>
      </w:r>
      <w:r>
        <w:rPr>
          <w:rFonts w:ascii="Arial" w:hAnsi="Arial" w:cs="Arial"/>
          <w:color w:val="00000A"/>
        </w:rPr>
        <w:t>)</w:t>
      </w:r>
      <w:r w:rsidR="005B32B7">
        <w:rPr>
          <w:rFonts w:ascii="Arial" w:hAnsi="Arial" w:cs="Arial"/>
          <w:color w:val="00000A"/>
        </w:rPr>
        <w:t xml:space="preserve"> z kręgów betonowych łączonych na uszczelki</w:t>
      </w:r>
      <w:r>
        <w:rPr>
          <w:rFonts w:ascii="Arial" w:hAnsi="Arial" w:cs="Arial"/>
          <w:color w:val="00000A"/>
        </w:rPr>
        <w:t xml:space="preserve"> o średnicy</w:t>
      </w:r>
      <w:r w:rsidR="00F56123" w:rsidRPr="00C62881">
        <w:rPr>
          <w:rFonts w:ascii="Arial" w:hAnsi="Arial" w:cs="Arial"/>
          <w:color w:val="00000A"/>
        </w:rPr>
        <w:t xml:space="preserve"> DN800</w:t>
      </w:r>
      <w:r>
        <w:rPr>
          <w:rFonts w:ascii="Arial" w:hAnsi="Arial" w:cs="Arial"/>
          <w:color w:val="00000A"/>
        </w:rPr>
        <w:t xml:space="preserve"> na istniejącym rurociągu PVC 200</w:t>
      </w:r>
      <w:r w:rsidR="004E48A5">
        <w:rPr>
          <w:rFonts w:ascii="Arial" w:hAnsi="Arial" w:cs="Arial"/>
          <w:color w:val="00000A"/>
        </w:rPr>
        <w:t xml:space="preserve"> mm</w:t>
      </w:r>
      <w:r>
        <w:rPr>
          <w:rFonts w:ascii="Arial" w:hAnsi="Arial" w:cs="Arial"/>
          <w:color w:val="00000A"/>
        </w:rPr>
        <w:t>,</w:t>
      </w:r>
      <w:r w:rsidRPr="00C62881">
        <w:rPr>
          <w:rFonts w:ascii="Arial" w:hAnsi="Arial" w:cs="Arial"/>
          <w:color w:val="00000A"/>
        </w:rPr>
        <w:t xml:space="preserve"> </w:t>
      </w:r>
    </w:p>
    <w:p w14:paraId="677CA7F0" w14:textId="77777777" w:rsidR="00C62881" w:rsidRPr="00C62881" w:rsidRDefault="00C62881" w:rsidP="00EA60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 xml:space="preserve">pompowni ścieków surowych </w:t>
      </w:r>
      <w:r>
        <w:rPr>
          <w:rFonts w:ascii="Arial" w:hAnsi="Arial" w:cs="Arial"/>
          <w:color w:val="00000A"/>
        </w:rPr>
        <w:t>(</w:t>
      </w:r>
      <w:r w:rsidRPr="00C62881">
        <w:rPr>
          <w:rFonts w:ascii="Arial" w:hAnsi="Arial" w:cs="Arial"/>
          <w:color w:val="00000A"/>
        </w:rPr>
        <w:t>P1</w:t>
      </w:r>
      <w:r>
        <w:rPr>
          <w:rFonts w:ascii="Arial" w:hAnsi="Arial" w:cs="Arial"/>
          <w:color w:val="00000A"/>
        </w:rPr>
        <w:t>)</w:t>
      </w:r>
      <w:r w:rsidRPr="00C62881">
        <w:rPr>
          <w:rFonts w:ascii="Arial" w:hAnsi="Arial" w:cs="Arial"/>
          <w:color w:val="00000A"/>
        </w:rPr>
        <w:t xml:space="preserve"> wraz z krat</w:t>
      </w:r>
      <w:r w:rsidR="004E48A5">
        <w:rPr>
          <w:rFonts w:ascii="Arial" w:hAnsi="Arial" w:cs="Arial"/>
          <w:color w:val="00000A"/>
        </w:rPr>
        <w:t>ą</w:t>
      </w:r>
      <w:r w:rsidRPr="00C62881">
        <w:rPr>
          <w:rFonts w:ascii="Arial" w:hAnsi="Arial" w:cs="Arial"/>
          <w:color w:val="00000A"/>
        </w:rPr>
        <w:t xml:space="preserve"> koszow</w:t>
      </w:r>
      <w:r w:rsidR="004E48A5">
        <w:rPr>
          <w:rFonts w:ascii="Arial" w:hAnsi="Arial" w:cs="Arial"/>
          <w:color w:val="00000A"/>
        </w:rPr>
        <w:t>ą</w:t>
      </w:r>
      <w:r w:rsidRPr="00C62881">
        <w:rPr>
          <w:rFonts w:ascii="Arial" w:hAnsi="Arial" w:cs="Arial"/>
          <w:color w:val="00000A"/>
        </w:rPr>
        <w:t>, pomp</w:t>
      </w:r>
      <w:r w:rsidR="004E48A5">
        <w:rPr>
          <w:rFonts w:ascii="Arial" w:hAnsi="Arial" w:cs="Arial"/>
          <w:color w:val="00000A"/>
        </w:rPr>
        <w:t>ami</w:t>
      </w:r>
      <w:r w:rsidRPr="00C62881">
        <w:rPr>
          <w:rFonts w:ascii="Arial" w:hAnsi="Arial" w:cs="Arial"/>
          <w:color w:val="00000A"/>
        </w:rPr>
        <w:t xml:space="preserve"> oraz element</w:t>
      </w:r>
      <w:r w:rsidR="004E48A5">
        <w:rPr>
          <w:rFonts w:ascii="Arial" w:hAnsi="Arial" w:cs="Arial"/>
          <w:color w:val="00000A"/>
        </w:rPr>
        <w:t>ami</w:t>
      </w:r>
      <w:r w:rsidRPr="00C62881">
        <w:rPr>
          <w:rFonts w:ascii="Arial" w:hAnsi="Arial" w:cs="Arial"/>
          <w:color w:val="00000A"/>
        </w:rPr>
        <w:t xml:space="preserve"> towarzyszący</w:t>
      </w:r>
      <w:r w:rsidR="004E48A5">
        <w:rPr>
          <w:rFonts w:ascii="Arial" w:hAnsi="Arial" w:cs="Arial"/>
          <w:color w:val="00000A"/>
        </w:rPr>
        <w:t>mi,</w:t>
      </w:r>
      <w:r>
        <w:rPr>
          <w:rFonts w:ascii="Arial" w:hAnsi="Arial" w:cs="Arial"/>
          <w:color w:val="00000A"/>
        </w:rPr>
        <w:t xml:space="preserve"> w zbiorniku betonowym</w:t>
      </w:r>
      <w:r w:rsidR="004E48A5">
        <w:rPr>
          <w:rFonts w:ascii="Arial" w:hAnsi="Arial" w:cs="Arial"/>
          <w:color w:val="00000A"/>
        </w:rPr>
        <w:t xml:space="preserve"> łączonym na uszczelki</w:t>
      </w:r>
      <w:r>
        <w:rPr>
          <w:rFonts w:ascii="Arial" w:hAnsi="Arial" w:cs="Arial"/>
          <w:color w:val="00000A"/>
        </w:rPr>
        <w:t xml:space="preserve"> o średnicy</w:t>
      </w:r>
      <w:r w:rsidR="004E48A5">
        <w:rPr>
          <w:rFonts w:ascii="Arial" w:hAnsi="Arial" w:cs="Arial"/>
          <w:color w:val="00000A"/>
        </w:rPr>
        <w:t xml:space="preserve"> DN 2000 mm i wysokości ok. 4,70 m,</w:t>
      </w:r>
    </w:p>
    <w:p w14:paraId="34438E03" w14:textId="77777777" w:rsidR="00F56123" w:rsidRPr="004E48A5" w:rsidRDefault="00F56123" w:rsidP="00EA60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4E48A5">
        <w:rPr>
          <w:rFonts w:ascii="Arial" w:hAnsi="Arial" w:cs="Arial"/>
          <w:color w:val="00000A"/>
        </w:rPr>
        <w:t>rurociąg</w:t>
      </w:r>
      <w:r w:rsidR="005B32B7">
        <w:rPr>
          <w:rFonts w:ascii="Arial" w:hAnsi="Arial" w:cs="Arial"/>
          <w:color w:val="00000A"/>
        </w:rPr>
        <w:t>u</w:t>
      </w:r>
      <w:r w:rsidRPr="004E48A5">
        <w:rPr>
          <w:rFonts w:ascii="Arial" w:hAnsi="Arial" w:cs="Arial"/>
          <w:color w:val="00000A"/>
        </w:rPr>
        <w:t xml:space="preserve"> grawitacyjn</w:t>
      </w:r>
      <w:r w:rsidR="005B32B7">
        <w:rPr>
          <w:rFonts w:ascii="Arial" w:hAnsi="Arial" w:cs="Arial"/>
          <w:color w:val="00000A"/>
        </w:rPr>
        <w:t>ego z rur PVC, SN8 litych,</w:t>
      </w:r>
      <w:r w:rsidR="004E48A5">
        <w:rPr>
          <w:rFonts w:ascii="Arial" w:hAnsi="Arial" w:cs="Arial"/>
          <w:color w:val="00000A"/>
        </w:rPr>
        <w:t xml:space="preserve"> o średnicy</w:t>
      </w:r>
      <w:r w:rsidR="005B32B7">
        <w:rPr>
          <w:rFonts w:ascii="Arial" w:hAnsi="Arial" w:cs="Arial"/>
          <w:color w:val="00000A"/>
        </w:rPr>
        <w:t xml:space="preserve"> </w:t>
      </w:r>
      <w:r w:rsidRPr="004E48A5">
        <w:rPr>
          <w:rFonts w:ascii="Arial" w:hAnsi="Arial" w:cs="Arial"/>
          <w:color w:val="00000A"/>
        </w:rPr>
        <w:t>DN20</w:t>
      </w:r>
      <w:r w:rsidR="005B32B7">
        <w:rPr>
          <w:rFonts w:ascii="Arial" w:hAnsi="Arial" w:cs="Arial"/>
          <w:color w:val="00000A"/>
        </w:rPr>
        <w:t xml:space="preserve">0 mm </w:t>
      </w:r>
      <w:r w:rsidR="00EA60F7">
        <w:rPr>
          <w:rFonts w:ascii="Arial" w:hAnsi="Arial" w:cs="Arial"/>
          <w:color w:val="00000A"/>
        </w:rPr>
        <w:t>(</w:t>
      </w:r>
      <w:r w:rsidRPr="004E48A5">
        <w:rPr>
          <w:rFonts w:ascii="Arial" w:hAnsi="Arial" w:cs="Arial"/>
          <w:color w:val="00000A"/>
        </w:rPr>
        <w:t>na odcinku S1 - P1</w:t>
      </w:r>
      <w:r w:rsidR="00EA60F7">
        <w:rPr>
          <w:rFonts w:ascii="Arial" w:hAnsi="Arial" w:cs="Arial"/>
          <w:color w:val="00000A"/>
        </w:rPr>
        <w:t>)</w:t>
      </w:r>
      <w:r w:rsidR="004E48A5">
        <w:rPr>
          <w:rFonts w:ascii="Arial" w:hAnsi="Arial" w:cs="Arial"/>
          <w:color w:val="00000A"/>
        </w:rPr>
        <w:t xml:space="preserve"> </w:t>
      </w:r>
      <w:r w:rsidR="00EA60F7">
        <w:rPr>
          <w:rFonts w:ascii="Arial" w:hAnsi="Arial" w:cs="Arial"/>
          <w:color w:val="00000A"/>
        </w:rPr>
        <w:t>i</w:t>
      </w:r>
      <w:r w:rsidR="004E48A5">
        <w:rPr>
          <w:rFonts w:ascii="Arial" w:hAnsi="Arial" w:cs="Arial"/>
          <w:color w:val="00000A"/>
        </w:rPr>
        <w:t xml:space="preserve"> długości ok.</w:t>
      </w:r>
      <w:r w:rsidR="00EA60F7">
        <w:rPr>
          <w:rFonts w:ascii="Arial" w:hAnsi="Arial" w:cs="Arial"/>
          <w:color w:val="00000A"/>
        </w:rPr>
        <w:t xml:space="preserve"> 2,20 m,</w:t>
      </w:r>
    </w:p>
    <w:p w14:paraId="1EABCB2E" w14:textId="77777777" w:rsidR="00F56123" w:rsidRPr="00C62881" w:rsidRDefault="00F56123" w:rsidP="00EA60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>rurociąg</w:t>
      </w:r>
      <w:r w:rsidR="005B32B7">
        <w:rPr>
          <w:rFonts w:ascii="Arial" w:hAnsi="Arial" w:cs="Arial"/>
          <w:color w:val="00000A"/>
        </w:rPr>
        <w:t>u</w:t>
      </w:r>
      <w:r w:rsidRPr="00C62881">
        <w:rPr>
          <w:rFonts w:ascii="Arial" w:hAnsi="Arial" w:cs="Arial"/>
          <w:color w:val="00000A"/>
        </w:rPr>
        <w:t xml:space="preserve"> </w:t>
      </w:r>
      <w:r w:rsidR="005B32B7" w:rsidRPr="00C62881">
        <w:rPr>
          <w:rFonts w:ascii="Arial" w:hAnsi="Arial" w:cs="Arial"/>
          <w:color w:val="00000A"/>
        </w:rPr>
        <w:t>tłoczn</w:t>
      </w:r>
      <w:r w:rsidR="005B32B7">
        <w:rPr>
          <w:rFonts w:ascii="Arial" w:hAnsi="Arial" w:cs="Arial"/>
          <w:color w:val="00000A"/>
        </w:rPr>
        <w:t>ego z rur PVC o średnicy</w:t>
      </w:r>
      <w:r w:rsidRPr="00C62881">
        <w:rPr>
          <w:rFonts w:ascii="Arial" w:hAnsi="Arial" w:cs="Arial"/>
          <w:color w:val="00000A"/>
        </w:rPr>
        <w:t xml:space="preserve"> DN110 z </w:t>
      </w:r>
      <w:proofErr w:type="spellStart"/>
      <w:r w:rsidR="00EA60F7" w:rsidRPr="00C62881">
        <w:rPr>
          <w:rFonts w:ascii="Arial" w:hAnsi="Arial" w:cs="Arial"/>
          <w:color w:val="00000A"/>
        </w:rPr>
        <w:t>now</w:t>
      </w:r>
      <w:r w:rsidR="00EA60F7">
        <w:rPr>
          <w:rFonts w:ascii="Arial" w:hAnsi="Arial" w:cs="Arial"/>
          <w:color w:val="00000A"/>
        </w:rPr>
        <w:t>owykonanej</w:t>
      </w:r>
      <w:proofErr w:type="spellEnd"/>
      <w:r w:rsidRPr="00C62881">
        <w:rPr>
          <w:rFonts w:ascii="Arial" w:hAnsi="Arial" w:cs="Arial"/>
          <w:color w:val="00000A"/>
        </w:rPr>
        <w:t xml:space="preserve"> pompowni </w:t>
      </w:r>
      <w:r w:rsidR="005B32B7">
        <w:rPr>
          <w:rFonts w:ascii="Arial" w:hAnsi="Arial" w:cs="Arial"/>
          <w:color w:val="00000A"/>
        </w:rPr>
        <w:br/>
      </w:r>
      <w:r w:rsidRPr="00C62881">
        <w:rPr>
          <w:rFonts w:ascii="Arial" w:hAnsi="Arial" w:cs="Arial"/>
          <w:color w:val="00000A"/>
        </w:rPr>
        <w:t xml:space="preserve">do istniejącego </w:t>
      </w:r>
      <w:r w:rsidRPr="00711B0F">
        <w:rPr>
          <w:rFonts w:ascii="Arial" w:hAnsi="Arial" w:cs="Arial"/>
          <w:color w:val="00000A"/>
        </w:rPr>
        <w:t>rurociągu tłocznego</w:t>
      </w:r>
      <w:r w:rsidR="00711B0F" w:rsidRPr="00711B0F">
        <w:rPr>
          <w:rFonts w:ascii="Arial" w:hAnsi="Arial" w:cs="Arial"/>
          <w:color w:val="00000A"/>
        </w:rPr>
        <w:t xml:space="preserve"> PVC o średnicy</w:t>
      </w:r>
      <w:r w:rsidRPr="00711B0F">
        <w:rPr>
          <w:rFonts w:ascii="Arial" w:hAnsi="Arial" w:cs="Arial"/>
          <w:color w:val="00000A"/>
        </w:rPr>
        <w:t xml:space="preserve"> DN110</w:t>
      </w:r>
      <w:r w:rsidR="00711B0F" w:rsidRPr="00711B0F">
        <w:rPr>
          <w:rFonts w:ascii="Arial" w:hAnsi="Arial" w:cs="Arial"/>
          <w:color w:val="00000A"/>
        </w:rPr>
        <w:t xml:space="preserve"> </w:t>
      </w:r>
      <w:r w:rsidR="0065124E">
        <w:rPr>
          <w:rFonts w:ascii="Arial" w:hAnsi="Arial" w:cs="Arial"/>
          <w:color w:val="00000A"/>
        </w:rPr>
        <w:t>i</w:t>
      </w:r>
      <w:r w:rsidR="00711B0F" w:rsidRPr="00711B0F">
        <w:rPr>
          <w:rFonts w:ascii="Arial" w:hAnsi="Arial" w:cs="Arial"/>
          <w:color w:val="00000A"/>
        </w:rPr>
        <w:t xml:space="preserve"> sumarycznej długości 17,60 m</w:t>
      </w:r>
      <w:r w:rsidR="005B32B7">
        <w:rPr>
          <w:rFonts w:ascii="Arial" w:hAnsi="Arial" w:cs="Arial"/>
          <w:color w:val="00000A"/>
        </w:rPr>
        <w:t>,</w:t>
      </w:r>
    </w:p>
    <w:p w14:paraId="3F9E5F21" w14:textId="77777777" w:rsidR="00F56123" w:rsidRPr="00C62881" w:rsidRDefault="00F56123" w:rsidP="00EA60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>zasuwy DN200 na rurociągu grawitacyjnym</w:t>
      </w:r>
      <w:r w:rsidR="005B32B7">
        <w:rPr>
          <w:rFonts w:ascii="Arial" w:hAnsi="Arial" w:cs="Arial"/>
          <w:color w:val="00000A"/>
        </w:rPr>
        <w:t xml:space="preserve"> o średnicy</w:t>
      </w:r>
      <w:r w:rsidRPr="00C62881">
        <w:rPr>
          <w:rFonts w:ascii="Arial" w:hAnsi="Arial" w:cs="Arial"/>
          <w:color w:val="00000A"/>
        </w:rPr>
        <w:t xml:space="preserve"> PVC</w:t>
      </w:r>
      <w:r w:rsidR="00711B0F">
        <w:rPr>
          <w:rFonts w:ascii="Arial" w:hAnsi="Arial" w:cs="Arial"/>
          <w:color w:val="00000A"/>
        </w:rPr>
        <w:t xml:space="preserve"> </w:t>
      </w:r>
      <w:r w:rsidRPr="00C62881">
        <w:rPr>
          <w:rFonts w:ascii="Arial" w:hAnsi="Arial" w:cs="Arial"/>
          <w:color w:val="00000A"/>
        </w:rPr>
        <w:t>200</w:t>
      </w:r>
      <w:r w:rsidR="004E48A5">
        <w:rPr>
          <w:rFonts w:ascii="Arial" w:hAnsi="Arial" w:cs="Arial"/>
          <w:color w:val="00000A"/>
        </w:rPr>
        <w:t xml:space="preserve"> mm</w:t>
      </w:r>
      <w:r w:rsidR="005B32B7">
        <w:rPr>
          <w:rFonts w:ascii="Arial" w:hAnsi="Arial" w:cs="Arial"/>
          <w:color w:val="00000A"/>
        </w:rPr>
        <w:t xml:space="preserve"> przed </w:t>
      </w:r>
      <w:proofErr w:type="spellStart"/>
      <w:r w:rsidR="005B32B7">
        <w:rPr>
          <w:rFonts w:ascii="Arial" w:hAnsi="Arial" w:cs="Arial"/>
          <w:color w:val="00000A"/>
        </w:rPr>
        <w:t>nowowykonaną</w:t>
      </w:r>
      <w:proofErr w:type="spellEnd"/>
      <w:r w:rsidR="005B32B7">
        <w:rPr>
          <w:rFonts w:ascii="Arial" w:hAnsi="Arial" w:cs="Arial"/>
          <w:color w:val="00000A"/>
        </w:rPr>
        <w:t xml:space="preserve"> pompownią ścieków</w:t>
      </w:r>
      <w:r w:rsidRPr="00C62881">
        <w:rPr>
          <w:rFonts w:ascii="Arial" w:hAnsi="Arial" w:cs="Arial"/>
          <w:color w:val="00000A"/>
        </w:rPr>
        <w:t>,</w:t>
      </w:r>
    </w:p>
    <w:p w14:paraId="39B45067" w14:textId="77777777" w:rsidR="00F56123" w:rsidRPr="00D542FE" w:rsidRDefault="00F56123" w:rsidP="00D542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>zasilania urządzeń technologicznych</w:t>
      </w:r>
      <w:r w:rsidR="00D542FE">
        <w:rPr>
          <w:rFonts w:ascii="Arial" w:hAnsi="Arial" w:cs="Arial"/>
          <w:color w:val="00000A"/>
        </w:rPr>
        <w:t xml:space="preserve"> z szafy zasilająco-sterowniczej</w:t>
      </w:r>
      <w:r w:rsidR="00711B0F">
        <w:rPr>
          <w:rFonts w:ascii="Arial" w:hAnsi="Arial" w:cs="Arial"/>
          <w:color w:val="00000A"/>
        </w:rPr>
        <w:t>,</w:t>
      </w:r>
    </w:p>
    <w:p w14:paraId="557D49F8" w14:textId="77777777" w:rsidR="00F56123" w:rsidRDefault="00F56123" w:rsidP="000146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 xml:space="preserve">kabla </w:t>
      </w:r>
      <w:r w:rsidR="00711B0F" w:rsidRPr="00C62881">
        <w:rPr>
          <w:rFonts w:ascii="Arial" w:hAnsi="Arial" w:cs="Arial"/>
          <w:color w:val="00000A"/>
        </w:rPr>
        <w:t>zasilającego</w:t>
      </w:r>
      <w:r w:rsidRPr="00C62881">
        <w:rPr>
          <w:rFonts w:ascii="Arial" w:hAnsi="Arial" w:cs="Arial"/>
          <w:color w:val="00000A"/>
        </w:rPr>
        <w:t xml:space="preserve"> pompowni</w:t>
      </w:r>
      <w:r w:rsidR="00711B0F">
        <w:rPr>
          <w:rFonts w:ascii="Arial" w:hAnsi="Arial" w:cs="Arial"/>
          <w:color w:val="00000A"/>
        </w:rPr>
        <w:t>ę</w:t>
      </w:r>
      <w:r w:rsidRPr="00C62881">
        <w:rPr>
          <w:rFonts w:ascii="Arial" w:hAnsi="Arial" w:cs="Arial"/>
          <w:color w:val="00000A"/>
        </w:rPr>
        <w:t xml:space="preserve"> P1</w:t>
      </w:r>
      <w:r w:rsidR="00D542FE">
        <w:rPr>
          <w:rFonts w:ascii="Arial" w:hAnsi="Arial" w:cs="Arial"/>
          <w:color w:val="00000A"/>
        </w:rPr>
        <w:t xml:space="preserve"> (szafę sterowniczą)</w:t>
      </w:r>
      <w:r w:rsidR="00261B97">
        <w:rPr>
          <w:rFonts w:ascii="Arial" w:hAnsi="Arial" w:cs="Arial"/>
          <w:color w:val="00000A"/>
        </w:rPr>
        <w:t xml:space="preserve">. </w:t>
      </w:r>
      <w:r w:rsidR="004224E3">
        <w:rPr>
          <w:rFonts w:ascii="Arial" w:hAnsi="Arial" w:cs="Arial"/>
          <w:color w:val="00000A"/>
        </w:rPr>
        <w:t>Zasilanie pompowni należy wykonać z zachowaniem istniejącego zasilania awaryjnego z agregatu prądotwórczego, poprzez istniejący układ SZR.</w:t>
      </w:r>
    </w:p>
    <w:p w14:paraId="428BA508" w14:textId="77777777" w:rsidR="00D33CA6" w:rsidRDefault="00F92FF5" w:rsidP="00F92F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F92FF5">
        <w:rPr>
          <w:rFonts w:ascii="Arial" w:hAnsi="Arial" w:cs="Arial"/>
          <w:color w:val="00000A"/>
        </w:rPr>
        <w:t>komplet</w:t>
      </w:r>
      <w:r>
        <w:rPr>
          <w:rFonts w:ascii="Arial" w:hAnsi="Arial" w:cs="Arial"/>
          <w:color w:val="00000A"/>
        </w:rPr>
        <w:t>nego</w:t>
      </w:r>
      <w:r w:rsidRPr="00F92FF5">
        <w:rPr>
          <w:rFonts w:ascii="Arial" w:hAnsi="Arial" w:cs="Arial"/>
          <w:color w:val="00000A"/>
        </w:rPr>
        <w:t xml:space="preserve"> układu sterowania przepompowni (automatyczne + ręczne)</w:t>
      </w:r>
      <w:r w:rsidR="0053050D">
        <w:rPr>
          <w:rFonts w:ascii="Arial" w:hAnsi="Arial" w:cs="Arial"/>
          <w:color w:val="00000A"/>
        </w:rPr>
        <w:t>,</w:t>
      </w:r>
    </w:p>
    <w:p w14:paraId="0246FA01" w14:textId="77777777" w:rsidR="00FF702F" w:rsidRDefault="00527575" w:rsidP="00FF70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F92FF5">
        <w:rPr>
          <w:rFonts w:ascii="Arial" w:hAnsi="Arial" w:cs="Arial"/>
          <w:bCs/>
          <w:iCs/>
        </w:rPr>
        <w:t>wpięci</w:t>
      </w:r>
      <w:r>
        <w:rPr>
          <w:rFonts w:ascii="Arial" w:hAnsi="Arial" w:cs="Arial"/>
          <w:bCs/>
          <w:iCs/>
        </w:rPr>
        <w:t>a</w:t>
      </w:r>
      <w:r w:rsidRPr="00F92FF5">
        <w:rPr>
          <w:rFonts w:ascii="Arial" w:hAnsi="Arial" w:cs="Arial"/>
          <w:bCs/>
          <w:iCs/>
        </w:rPr>
        <w:t xml:space="preserve"> i dostosowani</w:t>
      </w:r>
      <w:r>
        <w:rPr>
          <w:rFonts w:ascii="Arial" w:hAnsi="Arial" w:cs="Arial"/>
          <w:bCs/>
          <w:iCs/>
        </w:rPr>
        <w:t>a</w:t>
      </w:r>
      <w:r w:rsidRPr="00F92FF5">
        <w:rPr>
          <w:rFonts w:ascii="Arial" w:hAnsi="Arial" w:cs="Arial"/>
          <w:bCs/>
          <w:iCs/>
        </w:rPr>
        <w:t xml:space="preserve"> </w:t>
      </w:r>
      <w:r w:rsidR="00481911">
        <w:rPr>
          <w:rFonts w:ascii="Arial" w:hAnsi="Arial" w:cs="Arial"/>
        </w:rPr>
        <w:t>nowej</w:t>
      </w:r>
      <w:r w:rsidRPr="00F92FF5">
        <w:rPr>
          <w:rFonts w:ascii="Arial" w:hAnsi="Arial" w:cs="Arial"/>
        </w:rPr>
        <w:t xml:space="preserve"> przepompowni do istniejącego systemu monitoringu</w:t>
      </w:r>
      <w:r w:rsidR="003416FD">
        <w:rPr>
          <w:rFonts w:ascii="Arial" w:hAnsi="Arial" w:cs="Arial"/>
        </w:rPr>
        <w:t xml:space="preserve"> (Firmy </w:t>
      </w:r>
      <w:proofErr w:type="spellStart"/>
      <w:r w:rsidR="003416FD">
        <w:rPr>
          <w:rFonts w:ascii="Arial" w:hAnsi="Arial" w:cs="Arial"/>
        </w:rPr>
        <w:t>Nasus</w:t>
      </w:r>
      <w:proofErr w:type="spellEnd"/>
      <w:r w:rsidR="003416FD">
        <w:rPr>
          <w:rFonts w:ascii="Arial" w:hAnsi="Arial" w:cs="Arial"/>
        </w:rPr>
        <w:t xml:space="preserve"> Sp. z o. o. Sp. k.)</w:t>
      </w:r>
      <w:r w:rsidRPr="00F92FF5">
        <w:rPr>
          <w:rFonts w:ascii="Arial" w:hAnsi="Arial" w:cs="Arial"/>
        </w:rPr>
        <w:t xml:space="preserve"> znajdującego się na oczyszczalni ścieków w Maniowach</w:t>
      </w:r>
      <w:r>
        <w:rPr>
          <w:rFonts w:ascii="Arial" w:hAnsi="Arial" w:cs="Arial"/>
        </w:rPr>
        <w:t xml:space="preserve"> </w:t>
      </w:r>
      <w:r w:rsidRPr="00F92FF5">
        <w:rPr>
          <w:rFonts w:ascii="Arial" w:hAnsi="Arial" w:cs="Arial"/>
        </w:rPr>
        <w:t>wraz z niezbędnymi modyfikacjami oprogramowania stacji bazowej w celu uwzględnienia pompowni w istniejącej wizualizacji</w:t>
      </w:r>
      <w:r w:rsidR="00946672">
        <w:rPr>
          <w:rFonts w:ascii="Arial" w:hAnsi="Arial" w:cs="Arial"/>
        </w:rPr>
        <w:t>.</w:t>
      </w:r>
      <w:r w:rsidR="004858E6">
        <w:rPr>
          <w:rFonts w:ascii="Arial" w:hAnsi="Arial" w:cs="Arial"/>
        </w:rPr>
        <w:t xml:space="preserve"> </w:t>
      </w:r>
      <w:r w:rsidR="004858E6" w:rsidRPr="004858E6">
        <w:rPr>
          <w:rFonts w:ascii="Arial" w:hAnsi="Arial" w:cs="Arial"/>
        </w:rPr>
        <w:t>Dopuszcza się wymianę istniejącego systemu sterowania, pod warunkiem dostosowania obecnie podłączonych obiektów (</w:t>
      </w:r>
      <w:r w:rsidR="00AB6939">
        <w:rPr>
          <w:rFonts w:ascii="Arial" w:hAnsi="Arial" w:cs="Arial"/>
        </w:rPr>
        <w:t>3</w:t>
      </w:r>
      <w:r w:rsidR="004858E6" w:rsidRPr="004858E6">
        <w:rPr>
          <w:rFonts w:ascii="Arial" w:hAnsi="Arial" w:cs="Arial"/>
        </w:rPr>
        <w:t xml:space="preserve"> szt.) do tego systemu</w:t>
      </w:r>
      <w:r w:rsidR="00A439DF">
        <w:rPr>
          <w:rFonts w:ascii="Arial" w:hAnsi="Arial" w:cs="Arial"/>
        </w:rPr>
        <w:t xml:space="preserve"> </w:t>
      </w:r>
      <w:bookmarkStart w:id="1" w:name="_Hlk515457095"/>
      <w:r w:rsidR="00A439DF">
        <w:rPr>
          <w:rFonts w:ascii="Arial" w:hAnsi="Arial" w:cs="Arial"/>
        </w:rPr>
        <w:t>(u</w:t>
      </w:r>
      <w:r w:rsidR="00FF702F" w:rsidRPr="00FF702F">
        <w:rPr>
          <w:rFonts w:ascii="Arial" w:hAnsi="Arial" w:cs="Arial"/>
          <w:color w:val="00000A"/>
        </w:rPr>
        <w:t xml:space="preserve">ruchomienie przepompowni oraz systemu monitoringu i wizualizacji pompowni </w:t>
      </w:r>
      <w:r w:rsidR="00C1290C">
        <w:rPr>
          <w:rFonts w:ascii="Arial" w:hAnsi="Arial" w:cs="Arial"/>
          <w:color w:val="00000A"/>
        </w:rPr>
        <w:t>na</w:t>
      </w:r>
      <w:r w:rsidR="00FF702F" w:rsidRPr="00FF702F">
        <w:rPr>
          <w:rFonts w:ascii="Arial" w:hAnsi="Arial" w:cs="Arial"/>
          <w:color w:val="00000A"/>
        </w:rPr>
        <w:t xml:space="preserve"> oczyszczalni ścieków w </w:t>
      </w:r>
      <w:r w:rsidR="00A439DF">
        <w:rPr>
          <w:rFonts w:ascii="Arial" w:hAnsi="Arial" w:cs="Arial"/>
          <w:color w:val="00000A"/>
        </w:rPr>
        <w:t>Maniowach</w:t>
      </w:r>
      <w:r w:rsidR="00FF702F" w:rsidRPr="00FF702F">
        <w:rPr>
          <w:rFonts w:ascii="Arial" w:hAnsi="Arial" w:cs="Arial"/>
          <w:color w:val="00000A"/>
        </w:rPr>
        <w:t xml:space="preserve"> na komputerze połączonym z </w:t>
      </w:r>
      <w:proofErr w:type="spellStart"/>
      <w:r w:rsidR="00C1290C">
        <w:rPr>
          <w:rFonts w:ascii="Arial" w:hAnsi="Arial" w:cs="Arial"/>
          <w:color w:val="00000A"/>
        </w:rPr>
        <w:t>i</w:t>
      </w:r>
      <w:r w:rsidR="00C1290C" w:rsidRPr="00FF702F">
        <w:rPr>
          <w:rFonts w:ascii="Arial" w:hAnsi="Arial" w:cs="Arial"/>
          <w:color w:val="00000A"/>
        </w:rPr>
        <w:t>nternetem</w:t>
      </w:r>
      <w:proofErr w:type="spellEnd"/>
      <w:r w:rsidR="00FF702F" w:rsidRPr="00FF702F">
        <w:rPr>
          <w:rFonts w:ascii="Arial" w:hAnsi="Arial" w:cs="Arial"/>
          <w:color w:val="00000A"/>
        </w:rPr>
        <w:t xml:space="preserve"> zapewnionym przez Zamawiającego oraz podgląd tej wizualizacji w siedzibie Spółki przy Al. Tysiąclecia 35A w Nowym Targu</w:t>
      </w:r>
      <w:r w:rsidR="00A439DF">
        <w:rPr>
          <w:rFonts w:ascii="Arial" w:hAnsi="Arial" w:cs="Arial"/>
          <w:color w:val="00000A"/>
        </w:rPr>
        <w:t>)</w:t>
      </w:r>
      <w:r w:rsidR="00FF702F" w:rsidRPr="00FF702F">
        <w:rPr>
          <w:rFonts w:ascii="Arial" w:hAnsi="Arial" w:cs="Arial"/>
          <w:color w:val="00000A"/>
        </w:rPr>
        <w:t xml:space="preserve">. </w:t>
      </w:r>
      <w:bookmarkEnd w:id="1"/>
    </w:p>
    <w:p w14:paraId="77F1A086" w14:textId="77777777" w:rsidR="000F1326" w:rsidRPr="000F1326" w:rsidRDefault="000F1326" w:rsidP="000F132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r</w:t>
      </w:r>
      <w:r w:rsidRPr="003416FD">
        <w:rPr>
          <w:rFonts w:ascii="Arial" w:hAnsi="Arial" w:cs="Arial"/>
          <w:color w:val="00000A"/>
        </w:rPr>
        <w:t>ozruch</w:t>
      </w:r>
      <w:r>
        <w:rPr>
          <w:rFonts w:ascii="Arial" w:hAnsi="Arial" w:cs="Arial"/>
          <w:color w:val="00000A"/>
        </w:rPr>
        <w:t>u</w:t>
      </w:r>
      <w:r w:rsidRPr="003416FD">
        <w:rPr>
          <w:rFonts w:ascii="Arial" w:hAnsi="Arial" w:cs="Arial"/>
          <w:color w:val="00000A"/>
        </w:rPr>
        <w:t xml:space="preserve"> hydrodynamiczn</w:t>
      </w:r>
      <w:r>
        <w:rPr>
          <w:rFonts w:ascii="Arial" w:hAnsi="Arial" w:cs="Arial"/>
          <w:color w:val="00000A"/>
        </w:rPr>
        <w:t>ego</w:t>
      </w:r>
      <w:r w:rsidRPr="003416FD">
        <w:rPr>
          <w:rFonts w:ascii="Arial" w:hAnsi="Arial" w:cs="Arial"/>
          <w:color w:val="00000A"/>
        </w:rPr>
        <w:t xml:space="preserve"> pompowni wraz z pomiarami elektrycznymi ochrony przeciwporażeniowej</w:t>
      </w:r>
      <w:r>
        <w:rPr>
          <w:rFonts w:ascii="Arial" w:hAnsi="Arial" w:cs="Arial"/>
          <w:color w:val="00000A"/>
        </w:rPr>
        <w:t>,</w:t>
      </w:r>
    </w:p>
    <w:p w14:paraId="0BA81C50" w14:textId="77777777" w:rsidR="00D542FE" w:rsidRPr="00C62881" w:rsidRDefault="00D542FE" w:rsidP="00D542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>utwardzeni</w:t>
      </w:r>
      <w:r>
        <w:rPr>
          <w:rFonts w:ascii="Arial" w:hAnsi="Arial" w:cs="Arial"/>
          <w:color w:val="00000A"/>
        </w:rPr>
        <w:t>a</w:t>
      </w:r>
      <w:r w:rsidRPr="00C62881">
        <w:rPr>
          <w:rFonts w:ascii="Arial" w:hAnsi="Arial" w:cs="Arial"/>
          <w:color w:val="00000A"/>
        </w:rPr>
        <w:t xml:space="preserve"> terenu wokół pompowni o pow. 20m</w:t>
      </w:r>
      <w:r w:rsidRPr="00711B0F">
        <w:rPr>
          <w:rFonts w:ascii="Arial" w:hAnsi="Arial" w:cs="Arial"/>
          <w:color w:val="00000A"/>
          <w:vertAlign w:val="superscript"/>
        </w:rPr>
        <w:t>2</w:t>
      </w:r>
      <w:r w:rsidRPr="00C62881">
        <w:rPr>
          <w:rFonts w:ascii="Arial" w:hAnsi="Arial" w:cs="Arial"/>
          <w:color w:val="00000A"/>
        </w:rPr>
        <w:t xml:space="preserve"> (5,0m x 4,0m)</w:t>
      </w:r>
      <w:r>
        <w:rPr>
          <w:rFonts w:ascii="Arial" w:hAnsi="Arial" w:cs="Arial"/>
          <w:color w:val="00000A"/>
        </w:rPr>
        <w:t xml:space="preserve"> z kostki betonowej,</w:t>
      </w:r>
    </w:p>
    <w:p w14:paraId="4B52D532" w14:textId="77777777" w:rsidR="00D542FE" w:rsidRPr="00D542FE" w:rsidRDefault="00D542FE" w:rsidP="00D542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C62881">
        <w:rPr>
          <w:rFonts w:ascii="Arial" w:hAnsi="Arial" w:cs="Arial"/>
          <w:color w:val="00000A"/>
        </w:rPr>
        <w:t xml:space="preserve">ogrodzenia wokół pompowni </w:t>
      </w:r>
      <w:r>
        <w:rPr>
          <w:rFonts w:ascii="Arial" w:hAnsi="Arial" w:cs="Arial"/>
          <w:color w:val="00000A"/>
        </w:rPr>
        <w:t>(</w:t>
      </w:r>
      <w:r w:rsidRPr="00C62881">
        <w:rPr>
          <w:rFonts w:ascii="Arial" w:hAnsi="Arial" w:cs="Arial"/>
          <w:color w:val="00000A"/>
        </w:rPr>
        <w:t>P1</w:t>
      </w:r>
      <w:r>
        <w:rPr>
          <w:rFonts w:ascii="Arial" w:hAnsi="Arial" w:cs="Arial"/>
          <w:color w:val="00000A"/>
        </w:rPr>
        <w:t>)</w:t>
      </w:r>
      <w:r w:rsidRPr="00C62881">
        <w:rPr>
          <w:rFonts w:ascii="Arial" w:hAnsi="Arial" w:cs="Arial"/>
          <w:color w:val="00000A"/>
        </w:rPr>
        <w:t xml:space="preserve"> o długości ca 47,40</w:t>
      </w:r>
      <w:r>
        <w:rPr>
          <w:rFonts w:ascii="Arial" w:hAnsi="Arial" w:cs="Arial"/>
          <w:color w:val="00000A"/>
        </w:rPr>
        <w:t xml:space="preserve"> </w:t>
      </w:r>
      <w:r w:rsidRPr="00C62881">
        <w:rPr>
          <w:rFonts w:ascii="Arial" w:hAnsi="Arial" w:cs="Arial"/>
          <w:color w:val="00000A"/>
        </w:rPr>
        <w:t>m i wysokości przęsła h=2,0</w:t>
      </w:r>
      <w:r>
        <w:rPr>
          <w:rFonts w:ascii="Arial" w:hAnsi="Arial" w:cs="Arial"/>
          <w:color w:val="00000A"/>
        </w:rPr>
        <w:t xml:space="preserve"> </w:t>
      </w:r>
      <w:r w:rsidRPr="00C62881">
        <w:rPr>
          <w:rFonts w:ascii="Arial" w:hAnsi="Arial" w:cs="Arial"/>
          <w:color w:val="00000A"/>
        </w:rPr>
        <w:t>m</w:t>
      </w:r>
      <w:r>
        <w:rPr>
          <w:rFonts w:ascii="Arial" w:hAnsi="Arial" w:cs="Arial"/>
          <w:color w:val="00000A"/>
        </w:rPr>
        <w:t>,</w:t>
      </w:r>
    </w:p>
    <w:p w14:paraId="43C9B87B" w14:textId="77777777" w:rsidR="00F92FF5" w:rsidRPr="00F92FF5" w:rsidRDefault="00F92FF5" w:rsidP="00F92F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F92FF5">
        <w:rPr>
          <w:rFonts w:ascii="Arial" w:hAnsi="Arial" w:cs="Arial"/>
        </w:rPr>
        <w:t>wymaganych prób i badań przepompowni ścieków oraz sieci kanalizacyjnej,</w:t>
      </w:r>
    </w:p>
    <w:p w14:paraId="2CB70DF1" w14:textId="77777777" w:rsidR="00F92FF5" w:rsidRPr="0053050D" w:rsidRDefault="00F92FF5" w:rsidP="00F92F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F92FF5">
        <w:rPr>
          <w:rFonts w:ascii="Arial" w:hAnsi="Arial" w:cs="Arial"/>
          <w:bCs/>
          <w:iCs/>
        </w:rPr>
        <w:t>odtworzenia terenu po wykonanych pracach do stanu pierwotnego.</w:t>
      </w:r>
    </w:p>
    <w:p w14:paraId="059EA66E" w14:textId="77777777" w:rsidR="0053050D" w:rsidRPr="0053050D" w:rsidRDefault="0053050D" w:rsidP="0053050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</w:rPr>
      </w:pPr>
    </w:p>
    <w:p w14:paraId="32636F34" w14:textId="554AB6CE" w:rsidR="00711B0F" w:rsidRDefault="0053050D" w:rsidP="0094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S</w:t>
      </w:r>
      <w:r w:rsidRPr="00F92FF5">
        <w:rPr>
          <w:rFonts w:ascii="Arial" w:hAnsi="Arial" w:cs="Arial"/>
          <w:color w:val="00000A"/>
        </w:rPr>
        <w:t>zczegółowe wymagania dla systemu sterowania</w:t>
      </w:r>
      <w:r>
        <w:rPr>
          <w:rFonts w:ascii="Arial" w:hAnsi="Arial" w:cs="Arial"/>
          <w:color w:val="00000A"/>
        </w:rPr>
        <w:t xml:space="preserve"> i wizualizacji</w:t>
      </w:r>
      <w:r w:rsidRPr="00F92FF5">
        <w:rPr>
          <w:rFonts w:ascii="Arial" w:hAnsi="Arial" w:cs="Arial"/>
          <w:color w:val="00000A"/>
        </w:rPr>
        <w:t xml:space="preserve"> przedstawiono </w:t>
      </w:r>
      <w:r>
        <w:rPr>
          <w:rFonts w:ascii="Arial" w:hAnsi="Arial" w:cs="Arial"/>
          <w:color w:val="00000A"/>
        </w:rPr>
        <w:t xml:space="preserve">w </w:t>
      </w:r>
      <w:r w:rsidR="00EC4487" w:rsidRPr="00EC4487">
        <w:rPr>
          <w:rFonts w:ascii="Arial" w:hAnsi="Arial" w:cs="Arial"/>
          <w:color w:val="00000A"/>
        </w:rPr>
        <w:t>załączniku A</w:t>
      </w:r>
      <w:r>
        <w:rPr>
          <w:rFonts w:ascii="Arial" w:hAnsi="Arial" w:cs="Arial"/>
          <w:color w:val="00000A"/>
        </w:rPr>
        <w:t xml:space="preserve"> stanowiącym załącznik do niniejszego SIWZ (warunki techniczne </w:t>
      </w:r>
      <w:r w:rsidRPr="008A61BC">
        <w:rPr>
          <w:rFonts w:ascii="Arial" w:hAnsi="Arial" w:cs="Arial"/>
          <w:color w:val="00000A"/>
        </w:rPr>
        <w:t>budowy sieci kanalizacji sanitarnej w PPK Sp. z o.o.</w:t>
      </w:r>
      <w:r>
        <w:rPr>
          <w:rFonts w:ascii="Arial" w:hAnsi="Arial" w:cs="Arial"/>
          <w:color w:val="00000A"/>
        </w:rPr>
        <w:t>).</w:t>
      </w:r>
    </w:p>
    <w:p w14:paraId="2BADDBEF" w14:textId="77777777" w:rsidR="0053050D" w:rsidRPr="00946672" w:rsidRDefault="0053050D" w:rsidP="0094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bookmarkStart w:id="2" w:name="_GoBack"/>
      <w:bookmarkEnd w:id="2"/>
    </w:p>
    <w:p w14:paraId="47DB2296" w14:textId="77777777" w:rsidR="00711B0F" w:rsidRPr="00711B0F" w:rsidRDefault="00711B0F" w:rsidP="00711B0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711B0F">
        <w:rPr>
          <w:rFonts w:ascii="Arial" w:hAnsi="Arial" w:cs="Arial"/>
          <w:color w:val="00000A"/>
        </w:rPr>
        <w:t>Likwidacja istniejących obiektów</w:t>
      </w:r>
      <w:r>
        <w:rPr>
          <w:rFonts w:ascii="Arial" w:hAnsi="Arial" w:cs="Arial"/>
          <w:color w:val="00000A"/>
        </w:rPr>
        <w:t>:</w:t>
      </w:r>
    </w:p>
    <w:p w14:paraId="3CCAA843" w14:textId="77777777" w:rsidR="00711B0F" w:rsidRDefault="00711B0F" w:rsidP="00711B0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14:paraId="45A5EF07" w14:textId="77777777" w:rsidR="008A1384" w:rsidRDefault="00F56123" w:rsidP="006242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00A57">
        <w:rPr>
          <w:rFonts w:ascii="Arial" w:hAnsi="Arial" w:cs="Arial"/>
          <w:color w:val="00000A"/>
        </w:rPr>
        <w:t>istn</w:t>
      </w:r>
      <w:r w:rsidR="00B00A57">
        <w:rPr>
          <w:rFonts w:ascii="Arial" w:hAnsi="Arial" w:cs="Arial"/>
          <w:color w:val="00000A"/>
        </w:rPr>
        <w:t>iejących</w:t>
      </w:r>
      <w:r w:rsidRPr="00B00A57">
        <w:rPr>
          <w:rFonts w:ascii="Arial" w:hAnsi="Arial" w:cs="Arial"/>
          <w:color w:val="00000A"/>
        </w:rPr>
        <w:t xml:space="preserve"> pomp </w:t>
      </w:r>
      <w:r w:rsidR="00B00A57" w:rsidRPr="00B00A57">
        <w:rPr>
          <w:rFonts w:ascii="Arial" w:hAnsi="Arial" w:cs="Arial"/>
          <w:color w:val="00000A"/>
        </w:rPr>
        <w:t>ścieków</w:t>
      </w:r>
      <w:r w:rsidRPr="00B00A57">
        <w:rPr>
          <w:rFonts w:ascii="Arial" w:hAnsi="Arial" w:cs="Arial"/>
          <w:color w:val="00000A"/>
        </w:rPr>
        <w:t xml:space="preserve"> surowych</w:t>
      </w:r>
      <w:r w:rsidR="008A1384">
        <w:rPr>
          <w:rFonts w:ascii="Arial" w:hAnsi="Arial" w:cs="Arial"/>
          <w:color w:val="00000A"/>
        </w:rPr>
        <w:t xml:space="preserve"> wraz z elementami towarzyszącymi,</w:t>
      </w:r>
    </w:p>
    <w:p w14:paraId="09CFAD79" w14:textId="77777777" w:rsidR="008A1384" w:rsidRDefault="00F56123" w:rsidP="006242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8A1384">
        <w:rPr>
          <w:rFonts w:ascii="Arial" w:hAnsi="Arial" w:cs="Arial"/>
          <w:color w:val="00000A"/>
        </w:rPr>
        <w:t>zasilania elektrycznego istn</w:t>
      </w:r>
      <w:r w:rsidR="008A1384" w:rsidRPr="008A1384">
        <w:rPr>
          <w:rFonts w:ascii="Arial" w:hAnsi="Arial" w:cs="Arial"/>
          <w:color w:val="00000A"/>
        </w:rPr>
        <w:t>iejącej</w:t>
      </w:r>
      <w:r w:rsidRPr="008A1384">
        <w:rPr>
          <w:rFonts w:ascii="Arial" w:hAnsi="Arial" w:cs="Arial"/>
          <w:color w:val="00000A"/>
        </w:rPr>
        <w:t xml:space="preserve"> pompowni </w:t>
      </w:r>
      <w:r w:rsidR="008A1384" w:rsidRPr="008A1384">
        <w:rPr>
          <w:rFonts w:ascii="Arial" w:hAnsi="Arial" w:cs="Arial"/>
          <w:color w:val="00000A"/>
        </w:rPr>
        <w:t>ścieków,</w:t>
      </w:r>
    </w:p>
    <w:p w14:paraId="7F3EAAD5" w14:textId="77777777" w:rsidR="006242D9" w:rsidRDefault="00F56123" w:rsidP="006242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8A1384">
        <w:rPr>
          <w:rFonts w:ascii="Arial" w:hAnsi="Arial" w:cs="Arial"/>
          <w:color w:val="00000A"/>
        </w:rPr>
        <w:t>wiaty</w:t>
      </w:r>
      <w:r w:rsidR="008A1384">
        <w:rPr>
          <w:rFonts w:ascii="Arial" w:hAnsi="Arial" w:cs="Arial"/>
          <w:color w:val="00000A"/>
        </w:rPr>
        <w:t xml:space="preserve"> istniejącej pompowni</w:t>
      </w:r>
      <w:r w:rsidR="0053050D">
        <w:rPr>
          <w:rFonts w:ascii="Arial" w:hAnsi="Arial" w:cs="Arial"/>
          <w:color w:val="00000A"/>
        </w:rPr>
        <w:t>,</w:t>
      </w:r>
    </w:p>
    <w:p w14:paraId="222CB035" w14:textId="77777777" w:rsidR="001B2FD4" w:rsidRDefault="00F56123" w:rsidP="006242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6242D9">
        <w:rPr>
          <w:rFonts w:ascii="Arial" w:hAnsi="Arial" w:cs="Arial"/>
          <w:color w:val="00000A"/>
        </w:rPr>
        <w:t xml:space="preserve">wszystkich </w:t>
      </w:r>
      <w:r w:rsidR="006242D9" w:rsidRPr="006242D9">
        <w:rPr>
          <w:rFonts w:ascii="Arial" w:hAnsi="Arial" w:cs="Arial"/>
          <w:color w:val="00000A"/>
        </w:rPr>
        <w:t>urządzeń</w:t>
      </w:r>
      <w:r w:rsidRPr="006242D9">
        <w:rPr>
          <w:rFonts w:ascii="Arial" w:hAnsi="Arial" w:cs="Arial"/>
          <w:color w:val="00000A"/>
        </w:rPr>
        <w:t xml:space="preserve"> </w:t>
      </w:r>
      <w:r w:rsidR="006242D9" w:rsidRPr="006242D9">
        <w:rPr>
          <w:rFonts w:ascii="Arial" w:hAnsi="Arial" w:cs="Arial"/>
          <w:color w:val="00000A"/>
        </w:rPr>
        <w:t>towarzyszących</w:t>
      </w:r>
      <w:r w:rsidRPr="006242D9">
        <w:rPr>
          <w:rFonts w:ascii="Arial" w:hAnsi="Arial" w:cs="Arial"/>
          <w:color w:val="00000A"/>
        </w:rPr>
        <w:t xml:space="preserve"> </w:t>
      </w:r>
      <w:r w:rsidR="006242D9" w:rsidRPr="006242D9">
        <w:rPr>
          <w:rFonts w:ascii="Arial" w:hAnsi="Arial" w:cs="Arial"/>
          <w:color w:val="00000A"/>
        </w:rPr>
        <w:t>znajdujących</w:t>
      </w:r>
      <w:r w:rsidRPr="006242D9">
        <w:rPr>
          <w:rFonts w:ascii="Arial" w:hAnsi="Arial" w:cs="Arial"/>
          <w:color w:val="00000A"/>
        </w:rPr>
        <w:t xml:space="preserve"> </w:t>
      </w:r>
      <w:r w:rsidR="006242D9" w:rsidRPr="006242D9">
        <w:rPr>
          <w:rFonts w:ascii="Arial" w:hAnsi="Arial" w:cs="Arial"/>
          <w:color w:val="00000A"/>
        </w:rPr>
        <w:t>się</w:t>
      </w:r>
      <w:r w:rsidRPr="006242D9">
        <w:rPr>
          <w:rFonts w:ascii="Arial" w:hAnsi="Arial" w:cs="Arial"/>
          <w:color w:val="00000A"/>
        </w:rPr>
        <w:t xml:space="preserve"> nad zbiornikiem</w:t>
      </w:r>
      <w:r w:rsidR="006242D9">
        <w:rPr>
          <w:rFonts w:ascii="Arial" w:hAnsi="Arial" w:cs="Arial"/>
          <w:color w:val="00000A"/>
        </w:rPr>
        <w:t xml:space="preserve"> </w:t>
      </w:r>
      <w:r w:rsidRPr="006242D9">
        <w:rPr>
          <w:rFonts w:ascii="Arial" w:hAnsi="Arial" w:cs="Arial"/>
          <w:color w:val="00000A"/>
        </w:rPr>
        <w:t>pompowni</w:t>
      </w:r>
    </w:p>
    <w:p w14:paraId="27709A6D" w14:textId="77777777" w:rsidR="00BF4479" w:rsidRDefault="00BF4479" w:rsidP="00BF44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14:paraId="25E111C7" w14:textId="77777777" w:rsidR="00BF4479" w:rsidRPr="00756A5A" w:rsidRDefault="00BF4479" w:rsidP="00BF4479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lastRenderedPageBreak/>
        <w:t xml:space="preserve">Szczegółowy zakres przedmiotu zamówienia (w tym uszczegółowienie parametrów technicznych podstawowych urządzeń oraz wyposażenia </w:t>
      </w:r>
      <w:r>
        <w:rPr>
          <w:rFonts w:ascii="Arial" w:hAnsi="Arial" w:cs="Arial"/>
          <w:kern w:val="3"/>
          <w:lang w:eastAsia="pl-PL"/>
        </w:rPr>
        <w:t>pompowni</w:t>
      </w:r>
      <w:r w:rsidRPr="00756A5A">
        <w:rPr>
          <w:rFonts w:ascii="Arial" w:hAnsi="Arial" w:cs="Arial"/>
          <w:kern w:val="3"/>
          <w:lang w:eastAsia="pl-PL"/>
        </w:rPr>
        <w:t xml:space="preserve">) został określony </w:t>
      </w:r>
      <w:r>
        <w:rPr>
          <w:rFonts w:ascii="Arial" w:hAnsi="Arial" w:cs="Arial"/>
          <w:kern w:val="3"/>
          <w:lang w:eastAsia="pl-PL"/>
        </w:rPr>
        <w:br/>
      </w:r>
      <w:r w:rsidRPr="00756A5A">
        <w:rPr>
          <w:rFonts w:ascii="Arial" w:hAnsi="Arial" w:cs="Arial"/>
          <w:kern w:val="3"/>
          <w:lang w:eastAsia="pl-PL"/>
        </w:rPr>
        <w:t>w poniższych dokumentach:</w:t>
      </w:r>
    </w:p>
    <w:p w14:paraId="4673D263" w14:textId="77777777" w:rsidR="00BF4479" w:rsidRDefault="00BF4479" w:rsidP="00BF4479">
      <w:pPr>
        <w:pStyle w:val="Akapitzlist"/>
        <w:numPr>
          <w:ilvl w:val="0"/>
          <w:numId w:val="5"/>
        </w:numPr>
        <w:suppressAutoHyphens/>
        <w:autoSpaceDN w:val="0"/>
        <w:spacing w:before="120" w:after="0" w:line="240" w:lineRule="auto"/>
        <w:contextualSpacing w:val="0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>Specyfikacji</w:t>
      </w:r>
      <w:r>
        <w:rPr>
          <w:rFonts w:ascii="Arial" w:hAnsi="Arial" w:cs="Arial"/>
          <w:kern w:val="3"/>
          <w:lang w:eastAsia="pl-PL"/>
        </w:rPr>
        <w:t xml:space="preserve"> </w:t>
      </w:r>
      <w:r w:rsidRPr="003500C9">
        <w:rPr>
          <w:rFonts w:ascii="Arial" w:hAnsi="Arial" w:cs="Arial"/>
          <w:kern w:val="3"/>
          <w:lang w:eastAsia="pl-PL"/>
        </w:rPr>
        <w:t>Techniczn</w:t>
      </w:r>
      <w:r>
        <w:rPr>
          <w:rFonts w:ascii="Arial" w:hAnsi="Arial" w:cs="Arial"/>
          <w:kern w:val="3"/>
          <w:lang w:eastAsia="pl-PL"/>
        </w:rPr>
        <w:t>ej</w:t>
      </w:r>
      <w:r w:rsidRPr="003500C9">
        <w:rPr>
          <w:rFonts w:ascii="Arial" w:hAnsi="Arial" w:cs="Arial"/>
          <w:kern w:val="3"/>
          <w:lang w:eastAsia="pl-PL"/>
        </w:rPr>
        <w:t xml:space="preserve"> Wykonania i Odbioru Robót</w:t>
      </w:r>
      <w:r w:rsidRPr="00756A5A">
        <w:rPr>
          <w:rFonts w:ascii="Arial" w:hAnsi="Arial" w:cs="Arial"/>
          <w:kern w:val="3"/>
          <w:lang w:eastAsia="pl-PL"/>
        </w:rPr>
        <w:t xml:space="preserve"> (</w:t>
      </w:r>
      <w:proofErr w:type="spellStart"/>
      <w:r>
        <w:rPr>
          <w:rFonts w:ascii="Arial" w:hAnsi="Arial" w:cs="Arial"/>
          <w:kern w:val="3"/>
          <w:lang w:eastAsia="pl-PL"/>
        </w:rPr>
        <w:t>STWiOR</w:t>
      </w:r>
      <w:proofErr w:type="spellEnd"/>
      <w:r w:rsidRPr="00756A5A">
        <w:rPr>
          <w:rFonts w:ascii="Arial" w:hAnsi="Arial" w:cs="Arial"/>
          <w:kern w:val="3"/>
          <w:lang w:eastAsia="pl-PL"/>
        </w:rPr>
        <w:t>)</w:t>
      </w:r>
    </w:p>
    <w:p w14:paraId="645B0AA9" w14:textId="77777777" w:rsidR="00BF4479" w:rsidRPr="00756A5A" w:rsidRDefault="00BF4479" w:rsidP="00BF4479">
      <w:pPr>
        <w:pStyle w:val="Akapitzlist"/>
        <w:numPr>
          <w:ilvl w:val="0"/>
          <w:numId w:val="5"/>
        </w:numPr>
        <w:suppressAutoHyphens/>
        <w:autoSpaceDN w:val="0"/>
        <w:spacing w:before="120" w:after="0" w:line="240" w:lineRule="auto"/>
        <w:contextualSpacing w:val="0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>Dokumentacji projektowej</w:t>
      </w:r>
    </w:p>
    <w:p w14:paraId="13B4E86A" w14:textId="77777777" w:rsidR="00BF4479" w:rsidRDefault="00BF4479" w:rsidP="00BF4479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 xml:space="preserve">Dokumenty, o których mowa w ust. </w:t>
      </w:r>
      <w:r>
        <w:rPr>
          <w:rFonts w:ascii="Arial" w:hAnsi="Arial" w:cs="Arial"/>
          <w:kern w:val="3"/>
          <w:lang w:eastAsia="pl-PL"/>
        </w:rPr>
        <w:t>2</w:t>
      </w:r>
      <w:r w:rsidRPr="00756A5A">
        <w:rPr>
          <w:rFonts w:ascii="Arial" w:hAnsi="Arial" w:cs="Arial"/>
          <w:kern w:val="3"/>
          <w:lang w:eastAsia="pl-PL"/>
        </w:rPr>
        <w:t xml:space="preserve"> stanowią załączniki do niniejsze</w:t>
      </w:r>
      <w:r>
        <w:rPr>
          <w:rFonts w:ascii="Arial" w:hAnsi="Arial" w:cs="Arial"/>
          <w:kern w:val="3"/>
          <w:lang w:eastAsia="pl-PL"/>
        </w:rPr>
        <w:t>go</w:t>
      </w:r>
      <w:r w:rsidRPr="00756A5A">
        <w:rPr>
          <w:rFonts w:ascii="Arial" w:hAnsi="Arial" w:cs="Arial"/>
          <w:kern w:val="3"/>
          <w:lang w:eastAsia="pl-PL"/>
        </w:rPr>
        <w:t xml:space="preserve"> </w:t>
      </w:r>
      <w:r>
        <w:rPr>
          <w:rFonts w:ascii="Arial" w:hAnsi="Arial" w:cs="Arial"/>
          <w:kern w:val="3"/>
          <w:lang w:eastAsia="pl-PL"/>
        </w:rPr>
        <w:t>SIWZ</w:t>
      </w:r>
      <w:r w:rsidRPr="00756A5A">
        <w:rPr>
          <w:rFonts w:ascii="Arial" w:hAnsi="Arial" w:cs="Arial"/>
          <w:kern w:val="3"/>
          <w:lang w:eastAsia="pl-PL"/>
        </w:rPr>
        <w:t xml:space="preserve"> i zostały załączone w formie</w:t>
      </w:r>
      <w:r w:rsidR="00BA241F">
        <w:rPr>
          <w:rFonts w:ascii="Arial" w:hAnsi="Arial" w:cs="Arial"/>
          <w:kern w:val="3"/>
          <w:lang w:eastAsia="pl-PL"/>
        </w:rPr>
        <w:t xml:space="preserve"> elektronicznej</w:t>
      </w:r>
      <w:r>
        <w:rPr>
          <w:rFonts w:ascii="Arial" w:hAnsi="Arial" w:cs="Arial"/>
          <w:kern w:val="3"/>
          <w:lang w:eastAsia="pl-PL"/>
        </w:rPr>
        <w:t>.</w:t>
      </w:r>
    </w:p>
    <w:p w14:paraId="1E44D705" w14:textId="77777777" w:rsidR="00BF4479" w:rsidRDefault="00BF4479" w:rsidP="00BF4479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756A5A">
        <w:rPr>
          <w:rFonts w:ascii="Arial" w:hAnsi="Arial" w:cs="Arial"/>
          <w:kern w:val="3"/>
          <w:lang w:eastAsia="pl-PL"/>
        </w:rPr>
        <w:t xml:space="preserve">Kolejność wykonywania robót budowlanych należy zaplanować tak aby utrzymać ciągłość </w:t>
      </w:r>
      <w:r w:rsidR="00DA6BEC">
        <w:rPr>
          <w:rFonts w:ascii="Arial" w:hAnsi="Arial" w:cs="Arial"/>
          <w:kern w:val="3"/>
          <w:lang w:eastAsia="pl-PL"/>
        </w:rPr>
        <w:t>odprowadzania ścieków dopływających</w:t>
      </w:r>
      <w:r w:rsidRPr="00756A5A">
        <w:rPr>
          <w:rFonts w:ascii="Arial" w:hAnsi="Arial" w:cs="Arial"/>
          <w:kern w:val="3"/>
          <w:lang w:eastAsia="pl-PL"/>
        </w:rPr>
        <w:t>.</w:t>
      </w:r>
    </w:p>
    <w:p w14:paraId="51F98A3F" w14:textId="7B183993" w:rsidR="00BF4479" w:rsidRPr="00D3316D" w:rsidRDefault="00BF4479" w:rsidP="00BF4479">
      <w:pPr>
        <w:pStyle w:val="Akapitzlist"/>
        <w:numPr>
          <w:ilvl w:val="0"/>
          <w:numId w:val="2"/>
        </w:numPr>
        <w:suppressAutoHyphens/>
        <w:autoSpaceDN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EC3EC8">
        <w:rPr>
          <w:rFonts w:ascii="Arial" w:hAnsi="Arial" w:cs="Arial"/>
        </w:rPr>
        <w:t>Wykonawca zobowiązany jest do</w:t>
      </w:r>
      <w:r>
        <w:rPr>
          <w:rFonts w:ascii="Arial" w:hAnsi="Arial" w:cs="Arial"/>
        </w:rPr>
        <w:t xml:space="preserve"> s</w:t>
      </w:r>
      <w:r w:rsidRPr="00EC3EC8">
        <w:rPr>
          <w:rFonts w:ascii="Arial" w:hAnsi="Arial" w:cs="Arial"/>
        </w:rPr>
        <w:t>porządzenia harmonogramu realizacji robót</w:t>
      </w:r>
      <w:r>
        <w:rPr>
          <w:rFonts w:ascii="Arial" w:hAnsi="Arial" w:cs="Arial"/>
        </w:rPr>
        <w:t xml:space="preserve"> uwzględniającego</w:t>
      </w:r>
      <w:r w:rsidR="00C06D16">
        <w:rPr>
          <w:rFonts w:ascii="Arial" w:hAnsi="Arial" w:cs="Arial"/>
        </w:rPr>
        <w:t xml:space="preserve"> zachowanie ciągłości odprowadzania ścieków dopływających do pompowni</w:t>
      </w:r>
      <w:r w:rsidRPr="00EC3EC8">
        <w:rPr>
          <w:rFonts w:ascii="Arial" w:hAnsi="Arial" w:cs="Arial"/>
        </w:rPr>
        <w:t>.</w:t>
      </w:r>
      <w:r>
        <w:t xml:space="preserve"> </w:t>
      </w:r>
      <w:r w:rsidRPr="00D3316D">
        <w:rPr>
          <w:rFonts w:ascii="Arial" w:hAnsi="Arial" w:cs="Arial"/>
        </w:rPr>
        <w:t xml:space="preserve">Harmonogram ten </w:t>
      </w:r>
      <w:r>
        <w:rPr>
          <w:rFonts w:ascii="Arial" w:hAnsi="Arial" w:cs="Arial"/>
        </w:rPr>
        <w:t>należy przedłożyć</w:t>
      </w:r>
      <w:r w:rsidRPr="00D3316D">
        <w:rPr>
          <w:rFonts w:ascii="Arial" w:hAnsi="Arial" w:cs="Arial"/>
        </w:rPr>
        <w:t xml:space="preserve"> Zamawiającemu </w:t>
      </w:r>
      <w:r>
        <w:rPr>
          <w:rFonts w:ascii="Arial" w:hAnsi="Arial" w:cs="Arial"/>
        </w:rPr>
        <w:t>przed rozpoczęciem robót budowlanych</w:t>
      </w:r>
      <w:r w:rsidRPr="00D3316D">
        <w:rPr>
          <w:rFonts w:ascii="Arial" w:hAnsi="Arial" w:cs="Arial"/>
        </w:rPr>
        <w:t>.</w:t>
      </w:r>
    </w:p>
    <w:p w14:paraId="6D396BE6" w14:textId="77777777" w:rsidR="00BF4479" w:rsidRDefault="00BF4479" w:rsidP="00BF4479">
      <w:pPr>
        <w:pStyle w:val="Akapitzlist"/>
        <w:numPr>
          <w:ilvl w:val="0"/>
          <w:numId w:val="2"/>
        </w:numPr>
        <w:suppressAutoHyphens/>
        <w:autoSpaceDN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5E3A9C">
        <w:rPr>
          <w:rFonts w:ascii="Arial" w:hAnsi="Arial" w:cs="Arial"/>
          <w:kern w:val="3"/>
          <w:lang w:eastAsia="pl-PL"/>
        </w:rPr>
        <w:t xml:space="preserve">Koszty energii elektrycznej w zakresie związanym z </w:t>
      </w:r>
      <w:r>
        <w:rPr>
          <w:rFonts w:ascii="Arial" w:hAnsi="Arial" w:cs="Arial"/>
          <w:kern w:val="3"/>
          <w:lang w:eastAsia="pl-PL"/>
        </w:rPr>
        <w:t xml:space="preserve">wykonywanymi robotami budowlanymi </w:t>
      </w:r>
      <w:r w:rsidRPr="005E3A9C">
        <w:rPr>
          <w:rFonts w:ascii="Arial" w:hAnsi="Arial" w:cs="Arial"/>
          <w:kern w:val="3"/>
          <w:lang w:eastAsia="pl-PL"/>
        </w:rPr>
        <w:t xml:space="preserve">ponosić będzie Wykonawca. </w:t>
      </w:r>
    </w:p>
    <w:p w14:paraId="4EED4EAA" w14:textId="77777777" w:rsidR="00BF4479" w:rsidRDefault="00F335B9" w:rsidP="00BF4479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F4479" w:rsidRPr="00BE3A33">
        <w:rPr>
          <w:rFonts w:ascii="Arial" w:hAnsi="Arial" w:cs="Arial"/>
        </w:rPr>
        <w:t>dpady powstałe w wyniku demontażu istniejących obiektów (gruz, złom, urządzenia itd.) Wykonawca usunie</w:t>
      </w:r>
      <w:r w:rsidR="00BF4479" w:rsidRPr="00314114">
        <w:rPr>
          <w:rFonts w:ascii="Arial" w:hAnsi="Arial" w:cs="Arial"/>
        </w:rPr>
        <w:t xml:space="preserve">, wywiezie oraz zutylizuje na własny koszt. Wykonawca </w:t>
      </w:r>
      <w:r w:rsidR="00BF4479">
        <w:rPr>
          <w:rFonts w:ascii="Arial" w:hAnsi="Arial" w:cs="Arial"/>
        </w:rPr>
        <w:t xml:space="preserve">przedstawi wykaz urządzeń i obiektów przeznaczonych do likwidacji. </w:t>
      </w:r>
      <w:r w:rsidR="00BF4479" w:rsidRPr="00314114">
        <w:rPr>
          <w:rFonts w:ascii="Arial" w:hAnsi="Arial" w:cs="Arial"/>
        </w:rPr>
        <w:t>Zamawiający na tej podstawie zdecyduje, które z nich należy usunąć jako odpady, a które będą przeznaczone do ponownego użycia przez Zamawiającego.</w:t>
      </w:r>
      <w:r w:rsidR="00BF4479">
        <w:rPr>
          <w:rFonts w:ascii="Arial" w:hAnsi="Arial" w:cs="Arial"/>
        </w:rPr>
        <w:t xml:space="preserve"> Wykonanie powyższych czynności zostanie potwierdzone obustronnie podpisanym protokołem zawierającym listę odpadów do zagospodarowania zgodnie z obowiązującymi przepisami oraz materiałów do </w:t>
      </w:r>
      <w:r w:rsidR="00BF4479" w:rsidRPr="00314114">
        <w:rPr>
          <w:rFonts w:ascii="Arial" w:hAnsi="Arial" w:cs="Arial"/>
        </w:rPr>
        <w:t>ponownego użycia przez Zamawiającego</w:t>
      </w:r>
      <w:r w:rsidR="00BF4479">
        <w:rPr>
          <w:rFonts w:ascii="Arial" w:hAnsi="Arial" w:cs="Arial"/>
        </w:rPr>
        <w:t xml:space="preserve">. Po zatwierdzeniu ww. wykazu przez Zamawiającego, Wykonawca dokona wyceny likwidowanych elementów w porozumieniu z Zamawiającym dla potrzeb związanych z aktualizacją ewidencji księgowej środków trwałych. </w:t>
      </w:r>
    </w:p>
    <w:p w14:paraId="00EFB032" w14:textId="77777777" w:rsidR="00F143F4" w:rsidRPr="00F143F4" w:rsidRDefault="00BF4479" w:rsidP="00F143F4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F335B9">
        <w:rPr>
          <w:rFonts w:ascii="Arial" w:hAnsi="Arial" w:cs="Arial"/>
        </w:rPr>
        <w:t xml:space="preserve">Wykonawca dostarczy </w:t>
      </w:r>
      <w:r w:rsidR="00F335B9" w:rsidRPr="00F335B9">
        <w:rPr>
          <w:rFonts w:ascii="Arial" w:hAnsi="Arial" w:cs="Arial"/>
        </w:rPr>
        <w:t>dokumentację powykonawczą w 4 egz. w skali 1:500 (w kolorze) z naniesionymi granicami i numerami działek (z wpisem do ewidencji materiałów państwowego zasobu geodezyjnego i kartograficznego)</w:t>
      </w:r>
      <w:r w:rsidR="00C05661">
        <w:rPr>
          <w:rFonts w:ascii="Arial" w:hAnsi="Arial" w:cs="Arial"/>
        </w:rPr>
        <w:t xml:space="preserve"> oraz </w:t>
      </w:r>
      <w:r w:rsidR="006F3469" w:rsidRPr="000F1326">
        <w:rPr>
          <w:rFonts w:ascii="Arial" w:eastAsia="Times New Roman" w:hAnsi="Arial" w:cs="Arial"/>
        </w:rPr>
        <w:t>deklaracje zgodności, DTR, instrukcje obsługi, atesty, karty gwarancyjne na</w:t>
      </w:r>
      <w:r w:rsidR="00BA241F" w:rsidRPr="000F1326">
        <w:rPr>
          <w:rFonts w:ascii="Arial" w:eastAsia="Times New Roman" w:hAnsi="Arial" w:cs="Arial"/>
        </w:rPr>
        <w:t xml:space="preserve"> wszystkie</w:t>
      </w:r>
      <w:r w:rsidR="006F3469" w:rsidRPr="000F1326">
        <w:rPr>
          <w:rFonts w:ascii="Arial" w:eastAsia="Times New Roman" w:hAnsi="Arial" w:cs="Arial"/>
        </w:rPr>
        <w:t xml:space="preserve"> materiały </w:t>
      </w:r>
      <w:r w:rsidR="006F3469" w:rsidRPr="00961FEB">
        <w:rPr>
          <w:rFonts w:ascii="Arial" w:eastAsia="Times New Roman" w:hAnsi="Arial" w:cs="Arial"/>
        </w:rPr>
        <w:t>i urządzenia</w:t>
      </w:r>
      <w:r w:rsidR="003416FD" w:rsidRPr="00961FEB">
        <w:rPr>
          <w:rFonts w:ascii="Arial" w:eastAsia="Times New Roman" w:hAnsi="Arial" w:cs="Arial"/>
        </w:rPr>
        <w:t xml:space="preserve">, protokół </w:t>
      </w:r>
      <w:r w:rsidR="000F0D5A" w:rsidRPr="00961FEB">
        <w:rPr>
          <w:rFonts w:ascii="Arial" w:eastAsia="Times New Roman" w:hAnsi="Arial" w:cs="Arial"/>
        </w:rPr>
        <w:t xml:space="preserve">z </w:t>
      </w:r>
      <w:r w:rsidR="003416FD" w:rsidRPr="00961FEB">
        <w:rPr>
          <w:rFonts w:ascii="Arial" w:eastAsia="Times New Roman" w:hAnsi="Arial" w:cs="Arial"/>
        </w:rPr>
        <w:t>pomiarów elektrycznych</w:t>
      </w:r>
      <w:r w:rsidR="006F3469" w:rsidRPr="00961FEB">
        <w:rPr>
          <w:rFonts w:ascii="Arial" w:eastAsia="Times New Roman" w:hAnsi="Arial" w:cs="Arial"/>
        </w:rPr>
        <w:t>.</w:t>
      </w:r>
    </w:p>
    <w:p w14:paraId="064718E1" w14:textId="77777777" w:rsidR="00BF4479" w:rsidRPr="00854F83" w:rsidRDefault="00BF4479" w:rsidP="00854F83">
      <w:pPr>
        <w:pStyle w:val="Akapitzlist"/>
        <w:numPr>
          <w:ilvl w:val="0"/>
          <w:numId w:val="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FD61A2">
        <w:rPr>
          <w:rFonts w:ascii="Arial" w:hAnsi="Arial" w:cs="Arial"/>
        </w:rPr>
        <w:t xml:space="preserve">Przed złożeniem oferty Zamawiający proponuje, aby Wykonawca zapoznał się z terenem, na którym mają być prowadzone roboty. </w:t>
      </w:r>
      <w:r w:rsidRPr="00FD61A2">
        <w:rPr>
          <w:rFonts w:ascii="Arial" w:hAnsi="Arial" w:cs="Arial"/>
          <w:bCs/>
        </w:rPr>
        <w:t xml:space="preserve">W interesie Wykonawcy jest zdobycie wszelkich </w:t>
      </w:r>
      <w:r w:rsidRPr="00854F83">
        <w:rPr>
          <w:rFonts w:ascii="Arial" w:hAnsi="Arial" w:cs="Arial"/>
          <w:bCs/>
        </w:rPr>
        <w:t>niezbędnych informacji koniecznych do przygotowania i złożenia oferty.</w:t>
      </w:r>
    </w:p>
    <w:p w14:paraId="70921161" w14:textId="77777777" w:rsidR="0053050D" w:rsidRPr="00854F83" w:rsidRDefault="00854F83" w:rsidP="00854F83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rozpoczęciem robót budowalnych wszystkie </w:t>
      </w:r>
      <w:r w:rsidRPr="00854F83">
        <w:rPr>
          <w:rFonts w:ascii="Arial" w:hAnsi="Arial" w:cs="Arial"/>
        </w:rPr>
        <w:t>materiał</w:t>
      </w:r>
      <w:r>
        <w:rPr>
          <w:rFonts w:ascii="Arial" w:hAnsi="Arial" w:cs="Arial"/>
        </w:rPr>
        <w:t>y i urządzenia muszą zostać</w:t>
      </w:r>
      <w:r w:rsidRPr="00854F83">
        <w:rPr>
          <w:rFonts w:ascii="Arial" w:hAnsi="Arial" w:cs="Arial"/>
        </w:rPr>
        <w:t xml:space="preserve"> zaakceptowa</w:t>
      </w:r>
      <w:r>
        <w:rPr>
          <w:rFonts w:ascii="Arial" w:hAnsi="Arial" w:cs="Arial"/>
        </w:rPr>
        <w:t>ne</w:t>
      </w:r>
      <w:r w:rsidRPr="00854F83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Zamawiającego.</w:t>
      </w:r>
    </w:p>
    <w:p w14:paraId="2EB1B0EE" w14:textId="77777777" w:rsidR="00BF4479" w:rsidRPr="00FD61A2" w:rsidRDefault="00BF4479" w:rsidP="00BF44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color w:val="000000"/>
          <w:lang w:eastAsia="pl-PL"/>
        </w:rPr>
      </w:pPr>
      <w:r w:rsidRPr="00FD61A2">
        <w:rPr>
          <w:rFonts w:ascii="Arial" w:hAnsi="Arial" w:cs="Arial"/>
          <w:color w:val="000000"/>
          <w:lang w:eastAsia="pl-PL"/>
        </w:rPr>
        <w:t xml:space="preserve">Roboty budowlane stanowiące przedmiot niniejszej </w:t>
      </w:r>
      <w:r>
        <w:rPr>
          <w:rFonts w:ascii="Arial" w:hAnsi="Arial" w:cs="Arial"/>
          <w:color w:val="000000"/>
          <w:lang w:eastAsia="pl-PL"/>
        </w:rPr>
        <w:t>SIWZ</w:t>
      </w:r>
      <w:r w:rsidRPr="00FD61A2">
        <w:rPr>
          <w:rFonts w:ascii="Arial" w:hAnsi="Arial" w:cs="Arial"/>
          <w:color w:val="000000"/>
          <w:lang w:eastAsia="pl-PL"/>
        </w:rPr>
        <w:t xml:space="preserve"> wykonywane będą zgodnie </w:t>
      </w:r>
      <w:r>
        <w:rPr>
          <w:rFonts w:ascii="Arial" w:hAnsi="Arial" w:cs="Arial"/>
          <w:color w:val="000000"/>
          <w:lang w:eastAsia="pl-PL"/>
        </w:rPr>
        <w:br/>
      </w:r>
      <w:r w:rsidRPr="00FD61A2">
        <w:rPr>
          <w:rFonts w:ascii="Arial" w:hAnsi="Arial" w:cs="Arial"/>
          <w:color w:val="000000"/>
          <w:lang w:eastAsia="pl-PL"/>
        </w:rPr>
        <w:t xml:space="preserve">z OPZ, dokumentacją projektową, obowiązującymi przepisami prawa, obowiązującymi Polskimi Normami oraz zasadami współczesnej wiedzy technicznej zapewniając bezpieczne i higieniczne warunki pracy. </w:t>
      </w:r>
    </w:p>
    <w:p w14:paraId="71DD6A42" w14:textId="77777777" w:rsidR="00BF4479" w:rsidRPr="008D3ABF" w:rsidRDefault="00BF4479" w:rsidP="00BF44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color w:val="000000"/>
          <w:lang w:eastAsia="pl-PL"/>
        </w:rPr>
      </w:pPr>
      <w:r w:rsidRPr="008D3ABF">
        <w:rPr>
          <w:rFonts w:ascii="Arial" w:hAnsi="Arial" w:cs="Arial"/>
          <w:color w:val="000000"/>
          <w:lang w:eastAsia="pl-PL"/>
        </w:rPr>
        <w:t xml:space="preserve">W przypadku wątpliwości interpretacyjnych, co do rodzaju i zakresu prac, określonych </w:t>
      </w:r>
      <w:r>
        <w:rPr>
          <w:rFonts w:ascii="Arial" w:hAnsi="Arial" w:cs="Arial"/>
          <w:color w:val="000000"/>
          <w:lang w:eastAsia="pl-PL"/>
        </w:rPr>
        <w:br/>
      </w:r>
      <w:r w:rsidRPr="008D3ABF">
        <w:rPr>
          <w:rFonts w:ascii="Arial" w:hAnsi="Arial" w:cs="Arial"/>
          <w:color w:val="000000"/>
          <w:lang w:eastAsia="pl-PL"/>
        </w:rPr>
        <w:t xml:space="preserve">w </w:t>
      </w:r>
      <w:r>
        <w:rPr>
          <w:rFonts w:ascii="Arial" w:hAnsi="Arial" w:cs="Arial"/>
          <w:color w:val="000000"/>
          <w:lang w:eastAsia="pl-PL"/>
        </w:rPr>
        <w:t>SIWZ</w:t>
      </w:r>
      <w:r w:rsidRPr="008D3ABF">
        <w:rPr>
          <w:rFonts w:ascii="Arial" w:hAnsi="Arial" w:cs="Arial"/>
          <w:color w:val="000000"/>
          <w:lang w:eastAsia="pl-PL"/>
        </w:rPr>
        <w:t xml:space="preserve"> oraz zakresu praw i obowiązków Zamawiającego i Wykonawcy, będzie obowiązywać następująca kolejność ważności n/w dokumentów: </w:t>
      </w:r>
    </w:p>
    <w:p w14:paraId="564250F9" w14:textId="77777777" w:rsidR="00BF4479" w:rsidRPr="008D3ABF" w:rsidRDefault="00BF4479" w:rsidP="00BF44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7" w:line="240" w:lineRule="auto"/>
        <w:ind w:left="993" w:hanging="284"/>
        <w:jc w:val="both"/>
        <w:rPr>
          <w:rFonts w:ascii="Arial" w:hAnsi="Arial" w:cs="Arial"/>
          <w:color w:val="000000"/>
          <w:lang w:eastAsia="pl-PL"/>
        </w:rPr>
      </w:pPr>
      <w:r w:rsidRPr="008D3ABF">
        <w:rPr>
          <w:rFonts w:ascii="Arial" w:hAnsi="Arial" w:cs="Arial"/>
          <w:color w:val="000000"/>
          <w:lang w:eastAsia="pl-PL"/>
        </w:rPr>
        <w:t xml:space="preserve">Umowa, </w:t>
      </w:r>
    </w:p>
    <w:p w14:paraId="492948FB" w14:textId="77777777" w:rsidR="00BF4479" w:rsidRPr="008D3ABF" w:rsidRDefault="00BF4479" w:rsidP="00BF44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7" w:line="240" w:lineRule="auto"/>
        <w:ind w:left="993" w:hanging="284"/>
        <w:jc w:val="both"/>
        <w:rPr>
          <w:rFonts w:ascii="Arial" w:hAnsi="Arial" w:cs="Arial"/>
          <w:color w:val="000000"/>
          <w:lang w:eastAsia="pl-PL"/>
        </w:rPr>
      </w:pPr>
      <w:r w:rsidRPr="008D3ABF">
        <w:rPr>
          <w:rFonts w:ascii="Arial" w:hAnsi="Arial" w:cs="Arial"/>
          <w:color w:val="000000"/>
          <w:lang w:eastAsia="pl-PL"/>
        </w:rPr>
        <w:t xml:space="preserve">Dokumentacja przetargowa, </w:t>
      </w:r>
    </w:p>
    <w:p w14:paraId="4FE1ADEF" w14:textId="77777777" w:rsidR="00BF4479" w:rsidRPr="008D3ABF" w:rsidRDefault="00BF4479" w:rsidP="00BF44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7" w:line="240" w:lineRule="auto"/>
        <w:ind w:left="993" w:hanging="284"/>
        <w:jc w:val="both"/>
        <w:rPr>
          <w:rFonts w:ascii="Arial" w:hAnsi="Arial" w:cs="Arial"/>
          <w:color w:val="000000"/>
          <w:lang w:eastAsia="pl-PL"/>
        </w:rPr>
      </w:pPr>
      <w:r w:rsidRPr="008D3ABF">
        <w:rPr>
          <w:rFonts w:ascii="Arial" w:hAnsi="Arial" w:cs="Arial"/>
          <w:color w:val="000000"/>
          <w:lang w:eastAsia="pl-PL"/>
        </w:rPr>
        <w:t>Dokumentacja projektowa</w:t>
      </w:r>
    </w:p>
    <w:p w14:paraId="1FDA811E" w14:textId="77777777" w:rsidR="00BF4479" w:rsidRPr="00602D85" w:rsidRDefault="00BF4479" w:rsidP="00BF44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A"/>
        </w:rPr>
      </w:pPr>
      <w:r w:rsidRPr="00602D85">
        <w:rPr>
          <w:rFonts w:ascii="Arial" w:hAnsi="Arial" w:cs="Arial"/>
          <w:color w:val="000000"/>
          <w:lang w:eastAsia="pl-PL"/>
        </w:rPr>
        <w:t xml:space="preserve">Oferta Wykonawcy. </w:t>
      </w:r>
    </w:p>
    <w:sectPr w:rsidR="00BF4479" w:rsidRPr="00602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7D61"/>
    <w:multiLevelType w:val="hybridMultilevel"/>
    <w:tmpl w:val="AFCCA384"/>
    <w:lvl w:ilvl="0" w:tplc="1ABACF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AE5D66"/>
    <w:multiLevelType w:val="hybridMultilevel"/>
    <w:tmpl w:val="7A6C02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E6C07"/>
    <w:multiLevelType w:val="multilevel"/>
    <w:tmpl w:val="CE4CF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4253"/>
    <w:multiLevelType w:val="hybridMultilevel"/>
    <w:tmpl w:val="A0742E20"/>
    <w:lvl w:ilvl="0" w:tplc="BA1A2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765E2"/>
    <w:multiLevelType w:val="hybridMultilevel"/>
    <w:tmpl w:val="AE045864"/>
    <w:lvl w:ilvl="0" w:tplc="1ABAC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4940368"/>
    <w:multiLevelType w:val="hybridMultilevel"/>
    <w:tmpl w:val="CFACAD44"/>
    <w:lvl w:ilvl="0" w:tplc="1ABAC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35607"/>
    <w:multiLevelType w:val="hybridMultilevel"/>
    <w:tmpl w:val="A022A65C"/>
    <w:lvl w:ilvl="0" w:tplc="1ABAC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97DB4"/>
    <w:multiLevelType w:val="hybridMultilevel"/>
    <w:tmpl w:val="511067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D5BDC"/>
    <w:multiLevelType w:val="hybridMultilevel"/>
    <w:tmpl w:val="C31A6B1E"/>
    <w:lvl w:ilvl="0" w:tplc="BA1A2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23"/>
    <w:rsid w:val="00014641"/>
    <w:rsid w:val="0005433C"/>
    <w:rsid w:val="000F0D5A"/>
    <w:rsid w:val="000F1326"/>
    <w:rsid w:val="001776FE"/>
    <w:rsid w:val="00187C54"/>
    <w:rsid w:val="001B2FD4"/>
    <w:rsid w:val="001D2377"/>
    <w:rsid w:val="001F315E"/>
    <w:rsid w:val="0022231E"/>
    <w:rsid w:val="00261B97"/>
    <w:rsid w:val="003312A1"/>
    <w:rsid w:val="003416FD"/>
    <w:rsid w:val="003F43D7"/>
    <w:rsid w:val="004224E3"/>
    <w:rsid w:val="00481911"/>
    <w:rsid w:val="004858E6"/>
    <w:rsid w:val="004B5250"/>
    <w:rsid w:val="004E48A5"/>
    <w:rsid w:val="00527575"/>
    <w:rsid w:val="0053050D"/>
    <w:rsid w:val="00593706"/>
    <w:rsid w:val="005B32B7"/>
    <w:rsid w:val="005C2DEE"/>
    <w:rsid w:val="00602D85"/>
    <w:rsid w:val="006242D9"/>
    <w:rsid w:val="0063402F"/>
    <w:rsid w:val="00643970"/>
    <w:rsid w:val="0065124E"/>
    <w:rsid w:val="006E1D43"/>
    <w:rsid w:val="006F3469"/>
    <w:rsid w:val="00711B0F"/>
    <w:rsid w:val="00750936"/>
    <w:rsid w:val="00750993"/>
    <w:rsid w:val="0079662B"/>
    <w:rsid w:val="00810C87"/>
    <w:rsid w:val="00846E80"/>
    <w:rsid w:val="00854F83"/>
    <w:rsid w:val="00896112"/>
    <w:rsid w:val="008A1384"/>
    <w:rsid w:val="008A61BC"/>
    <w:rsid w:val="008B131E"/>
    <w:rsid w:val="0093126E"/>
    <w:rsid w:val="00946672"/>
    <w:rsid w:val="00961FEB"/>
    <w:rsid w:val="00964FC1"/>
    <w:rsid w:val="009739D6"/>
    <w:rsid w:val="00A439DF"/>
    <w:rsid w:val="00AB6939"/>
    <w:rsid w:val="00B00A57"/>
    <w:rsid w:val="00B019FF"/>
    <w:rsid w:val="00BA241F"/>
    <w:rsid w:val="00BF4479"/>
    <w:rsid w:val="00C05661"/>
    <w:rsid w:val="00C06D16"/>
    <w:rsid w:val="00C1290C"/>
    <w:rsid w:val="00C60F4A"/>
    <w:rsid w:val="00C62881"/>
    <w:rsid w:val="00D15472"/>
    <w:rsid w:val="00D33CA6"/>
    <w:rsid w:val="00D43028"/>
    <w:rsid w:val="00D542FE"/>
    <w:rsid w:val="00D829FB"/>
    <w:rsid w:val="00DA6BEC"/>
    <w:rsid w:val="00EA60F7"/>
    <w:rsid w:val="00EC4487"/>
    <w:rsid w:val="00EC528D"/>
    <w:rsid w:val="00F143F4"/>
    <w:rsid w:val="00F335B9"/>
    <w:rsid w:val="00F40AB9"/>
    <w:rsid w:val="00F51AC4"/>
    <w:rsid w:val="00F56123"/>
    <w:rsid w:val="00F92FF5"/>
    <w:rsid w:val="00FF6B20"/>
    <w:rsid w:val="00FF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6697"/>
  <w15:chartTrackingRefBased/>
  <w15:docId w15:val="{E17E7D30-E7A4-4194-94F1-DFDED9B5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PK"/>
    <w:basedOn w:val="Normalny"/>
    <w:link w:val="AkapitzlistZnak"/>
    <w:uiPriority w:val="34"/>
    <w:qFormat/>
    <w:rsid w:val="00F56123"/>
    <w:pPr>
      <w:ind w:left="720"/>
      <w:contextualSpacing/>
    </w:pPr>
  </w:style>
  <w:style w:type="character" w:styleId="Odwoaniedokomentarza">
    <w:name w:val="annotation reference"/>
    <w:basedOn w:val="Domylnaczcionkaakapitu"/>
    <w:rsid w:val="00BF44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4479"/>
    <w:pPr>
      <w:suppressAutoHyphens/>
      <w:autoSpaceDN w:val="0"/>
      <w:spacing w:after="200" w:line="240" w:lineRule="auto"/>
      <w:textAlignment w:val="baseline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F4479"/>
    <w:rPr>
      <w:rFonts w:ascii="Calibri" w:eastAsia="Times New Roman" w:hAnsi="Calibri" w:cs="Times New Roman"/>
      <w:sz w:val="20"/>
      <w:szCs w:val="20"/>
    </w:rPr>
  </w:style>
  <w:style w:type="character" w:customStyle="1" w:styleId="AkapitzlistZnak">
    <w:name w:val="Akapit z listą Znak"/>
    <w:aliases w:val="PPK Znak"/>
    <w:link w:val="Akapitzlist"/>
    <w:uiPriority w:val="99"/>
    <w:locked/>
    <w:rsid w:val="00BF4479"/>
  </w:style>
  <w:style w:type="paragraph" w:styleId="Tekstdymka">
    <w:name w:val="Balloon Text"/>
    <w:basedOn w:val="Normalny"/>
    <w:link w:val="TekstdymkaZnak"/>
    <w:uiPriority w:val="99"/>
    <w:semiHidden/>
    <w:unhideWhenUsed/>
    <w:rsid w:val="00BF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4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2A1"/>
    <w:pPr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2A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AEBF6-6A95-4C7C-A3EE-92DB2E64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Kondratowicz</dc:creator>
  <cp:keywords/>
  <dc:description/>
  <cp:lastModifiedBy>Grzegorz Żądło</cp:lastModifiedBy>
  <cp:revision>3</cp:revision>
  <dcterms:created xsi:type="dcterms:W3CDTF">2018-06-11T08:17:00Z</dcterms:created>
  <dcterms:modified xsi:type="dcterms:W3CDTF">2018-06-25T10:30:00Z</dcterms:modified>
</cp:coreProperties>
</file>